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5B9BD5" w:themeColor="accent1"/>
          <w:lang w:val="en-GB"/>
        </w:rPr>
        <w:id w:val="-849879414"/>
        <w:docPartObj>
          <w:docPartGallery w:val="Cover Pages"/>
          <w:docPartUnique/>
        </w:docPartObj>
      </w:sdtPr>
      <w:sdtEndPr>
        <w:rPr>
          <w:color w:val="auto"/>
        </w:rPr>
      </w:sdtEndPr>
      <w:sdtContent>
        <w:p w14:paraId="5EC6B831" w14:textId="03120DE7" w:rsidR="007B4300" w:rsidRDefault="007B4300">
          <w:pPr>
            <w:pStyle w:val="NoSpacing"/>
            <w:spacing w:before="1540" w:after="240"/>
            <w:jc w:val="center"/>
            <w:rPr>
              <w:color w:val="5B9BD5" w:themeColor="accent1"/>
            </w:rPr>
          </w:pPr>
          <w:r>
            <w:rPr>
              <w:noProof/>
              <w:color w:val="5B9BD5" w:themeColor="accent1"/>
              <w:lang w:val="en-GB" w:eastAsia="en-GB"/>
            </w:rPr>
            <w:drawing>
              <wp:inline distT="0" distB="0" distL="0" distR="0" wp14:anchorId="038D6A9C" wp14:editId="633F9399">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5B9BD5" w:themeColor="accent1"/>
              <w:sz w:val="72"/>
              <w:szCs w:val="72"/>
            </w:rPr>
            <w:alias w:val="Title"/>
            <w:tag w:val=""/>
            <w:id w:val="1735040861"/>
            <w:placeholder>
              <w:docPart w:val="BFB73FCC92184C02925F144C04A435E4"/>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08950F1D" w14:textId="0E8C67BF" w:rsidR="007B4300" w:rsidRDefault="007B4300">
              <w:pPr>
                <w:pStyle w:val="NoSpacing"/>
                <w:pBdr>
                  <w:top w:val="single" w:sz="6" w:space="6" w:color="5B9BD5" w:themeColor="accent1"/>
                  <w:bottom w:val="single" w:sz="6" w:space="6" w:color="5B9BD5" w:themeColor="accent1"/>
                </w:pBdr>
                <w:spacing w:after="240"/>
                <w:jc w:val="center"/>
                <w:rPr>
                  <w:rFonts w:asciiTheme="majorHAnsi" w:eastAsiaTheme="majorEastAsia" w:hAnsiTheme="majorHAnsi" w:cstheme="majorBidi"/>
                  <w:caps/>
                  <w:color w:val="5B9BD5" w:themeColor="accent1"/>
                  <w:sz w:val="80"/>
                  <w:szCs w:val="80"/>
                </w:rPr>
              </w:pPr>
              <w:r>
                <w:rPr>
                  <w:rFonts w:asciiTheme="majorHAnsi" w:eastAsiaTheme="majorEastAsia" w:hAnsiTheme="majorHAnsi" w:cstheme="majorBidi"/>
                  <w:caps/>
                  <w:color w:val="5B9BD5" w:themeColor="accent1"/>
                  <w:sz w:val="72"/>
                  <w:szCs w:val="72"/>
                </w:rPr>
                <w:t>unit 6 project</w:t>
              </w:r>
            </w:p>
          </w:sdtContent>
        </w:sdt>
        <w:sdt>
          <w:sdtPr>
            <w:rPr>
              <w:color w:val="5B9BD5" w:themeColor="accent1"/>
              <w:sz w:val="28"/>
              <w:szCs w:val="28"/>
            </w:rPr>
            <w:alias w:val="Subtitle"/>
            <w:tag w:val=""/>
            <w:id w:val="328029620"/>
            <w:placeholder>
              <w:docPart w:val="C31F8F0B425348A0B82C282A05198C2F"/>
            </w:placeholder>
            <w:dataBinding w:prefixMappings="xmlns:ns0='http://purl.org/dc/elements/1.1/' xmlns:ns1='http://schemas.openxmlformats.org/package/2006/metadata/core-properties' " w:xpath="/ns1:coreProperties[1]/ns0:subject[1]" w:storeItemID="{6C3C8BC8-F283-45AE-878A-BAB7291924A1}"/>
            <w:text/>
          </w:sdtPr>
          <w:sdtEndPr/>
          <w:sdtContent>
            <w:p w14:paraId="597180CF" w14:textId="460F7918" w:rsidR="007B4300" w:rsidRDefault="007B4300">
              <w:pPr>
                <w:pStyle w:val="NoSpacing"/>
                <w:jc w:val="center"/>
                <w:rPr>
                  <w:color w:val="5B9BD5" w:themeColor="accent1"/>
                  <w:sz w:val="28"/>
                  <w:szCs w:val="28"/>
                </w:rPr>
              </w:pPr>
              <w:r>
                <w:rPr>
                  <w:color w:val="5B9BD5" w:themeColor="accent1"/>
                  <w:sz w:val="28"/>
                  <w:szCs w:val="28"/>
                </w:rPr>
                <w:t xml:space="preserve">Factors </w:t>
              </w:r>
              <w:r w:rsidR="00AE4B7E">
                <w:rPr>
                  <w:color w:val="5B9BD5" w:themeColor="accent1"/>
                  <w:sz w:val="28"/>
                  <w:szCs w:val="28"/>
                </w:rPr>
                <w:t>determining</w:t>
              </w:r>
              <w:r>
                <w:rPr>
                  <w:color w:val="5B9BD5" w:themeColor="accent1"/>
                  <w:sz w:val="28"/>
                  <w:szCs w:val="28"/>
                </w:rPr>
                <w:t xml:space="preserve"> rates of reaction</w:t>
              </w:r>
            </w:p>
          </w:sdtContent>
        </w:sdt>
        <w:p w14:paraId="726764A8" w14:textId="77777777" w:rsidR="007B4300" w:rsidRDefault="007B4300">
          <w:pPr>
            <w:pStyle w:val="NoSpacing"/>
            <w:spacing w:before="480"/>
            <w:jc w:val="center"/>
            <w:rPr>
              <w:color w:val="5B9BD5" w:themeColor="accent1"/>
            </w:rPr>
          </w:pPr>
          <w:r>
            <w:rPr>
              <w:noProof/>
              <w:color w:val="5B9BD5" w:themeColor="accent1"/>
              <w:lang w:val="en-GB" w:eastAsia="en-GB"/>
            </w:rPr>
            <mc:AlternateContent>
              <mc:Choice Requires="wps">
                <w:drawing>
                  <wp:anchor distT="0" distB="0" distL="114300" distR="114300" simplePos="0" relativeHeight="251659264" behindDoc="0" locked="0" layoutInCell="1" allowOverlap="1" wp14:anchorId="190E45E0" wp14:editId="539B6E6D">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5B9BD5" w:themeColor="accent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24F20CAF" w14:textId="3BBEF326" w:rsidR="002E5389" w:rsidRDefault="002E5389">
                                    <w:pPr>
                                      <w:pStyle w:val="NoSpacing"/>
                                      <w:spacing w:after="40"/>
                                      <w:jc w:val="center"/>
                                      <w:rPr>
                                        <w:caps/>
                                        <w:color w:val="5B9BD5" w:themeColor="accent1"/>
                                        <w:sz w:val="28"/>
                                        <w:szCs w:val="28"/>
                                      </w:rPr>
                                    </w:pPr>
                                    <w:r>
                                      <w:rPr>
                                        <w:caps/>
                                        <w:color w:val="5B9BD5" w:themeColor="accent1"/>
                                        <w:sz w:val="28"/>
                                        <w:szCs w:val="28"/>
                                      </w:rPr>
                                      <w:t>by:</w:t>
                                    </w:r>
                                  </w:p>
                                </w:sdtContent>
                              </w:sdt>
                              <w:p w14:paraId="74DD6957" w14:textId="59A955EF" w:rsidR="002E5389" w:rsidRDefault="000B7CD5">
                                <w:pPr>
                                  <w:pStyle w:val="NoSpacing"/>
                                  <w:jc w:val="center"/>
                                  <w:rPr>
                                    <w:color w:val="5B9BD5" w:themeColor="accent1"/>
                                  </w:rPr>
                                </w:pPr>
                                <w:sdt>
                                  <w:sdtPr>
                                    <w:rPr>
                                      <w:caps/>
                                      <w:color w:val="5B9BD5" w:themeColor="accent1"/>
                                    </w:rPr>
                                    <w:alias w:val="Company"/>
                                    <w:tag w:val=""/>
                                    <w:id w:val="1390145197"/>
                                    <w:dataBinding w:prefixMappings="xmlns:ns0='http://schemas.openxmlformats.org/officeDocument/2006/extended-properties' " w:xpath="/ns0:Properties[1]/ns0:Company[1]" w:storeItemID="{6668398D-A668-4E3E-A5EB-62B293D839F1}"/>
                                    <w:text/>
                                  </w:sdtPr>
                                  <w:sdtEndPr/>
                                  <w:sdtContent>
                                    <w:r w:rsidR="002E5389">
                                      <w:rPr>
                                        <w:caps/>
                                        <w:color w:val="5B9BD5" w:themeColor="accent1"/>
                                      </w:rPr>
                                      <w:t>meelad hamdard</w:t>
                                    </w:r>
                                  </w:sdtContent>
                                </w:sdt>
                              </w:p>
                              <w:p w14:paraId="6D1F31A7" w14:textId="6EBFEBBB" w:rsidR="002E5389" w:rsidRDefault="000B7CD5">
                                <w:pPr>
                                  <w:pStyle w:val="NoSpacing"/>
                                  <w:jc w:val="center"/>
                                  <w:rPr>
                                    <w:color w:val="5B9BD5" w:themeColor="accent1"/>
                                  </w:rPr>
                                </w:pPr>
                                <w:sdt>
                                  <w:sdtPr>
                                    <w:rPr>
                                      <w:color w:val="5B9BD5" w:themeColor="accent1"/>
                                    </w:rPr>
                                    <w:alias w:val="Address"/>
                                    <w:tag w:val=""/>
                                    <w:id w:val="-726379553"/>
                                    <w:dataBinding w:prefixMappings="xmlns:ns0='http://schemas.microsoft.com/office/2006/coverPageProps' " w:xpath="/ns0:CoverPageProperties[1]/ns0:CompanyAddress[1]" w:storeItemID="{55AF091B-3C7A-41E3-B477-F2FDAA23CFDA}"/>
                                    <w:text/>
                                  </w:sdtPr>
                                  <w:sdtEndPr/>
                                  <w:sdtContent>
                                    <w:r w:rsidR="002E5389">
                                      <w:rPr>
                                        <w:color w:val="5B9BD5" w:themeColor="accent1"/>
                                      </w:rPr>
                                      <w:t>PEARSON BTEC LEVEL 3 EXTENDED NATIONAL DIPLOMCA IN APPLIED SCIENCE (NQF)</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190E45E0"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6JhCtNoAAAAFAQAADwAAAGRycy9kb3ducmV2LnhtbEyO&#10;QUvDQBCF74L/YRnBm901Sg0xmyKigicxldLeptkxCcnOhuy2Tf69Wy96GXi8xzdfvppsL440+tax&#10;htuFAkFcOdNyreFr/XqTgvAB2WDvmDTM5GFVXF7kmBl34k86lqEWEcI+Qw1NCEMmpa8asugXbiCO&#10;3bcbLYYYx1qaEU8RbnuZKLWUFluOHxoc6LmhqisPVoOa33bLrpzfKXn5uN9005ZxvdX6+mp6egQR&#10;aAp/YzjrR3UootPeHdh40UdG3P3ec6fukpj3GtKHFGSRy//2xQ8AAAD//wMAUEsBAi0AFAAGAAgA&#10;AAAhALaDOJL+AAAA4QEAABMAAAAAAAAAAAAAAAAAAAAAAFtDb250ZW50X1R5cGVzXS54bWxQSwEC&#10;LQAUAAYACAAAACEAOP0h/9YAAACUAQAACwAAAAAAAAAAAAAAAAAvAQAAX3JlbHMvLnJlbHNQSwEC&#10;LQAUAAYACAAAACEAU8S3zl0CAAAtBQAADgAAAAAAAAAAAAAAAAAuAgAAZHJzL2Uyb0RvYy54bWxQ&#10;SwECLQAUAAYACAAAACEA6JhCtNoAAAAFAQAADwAAAAAAAAAAAAAAAAC3BAAAZHJzL2Rvd25yZXYu&#10;eG1sUEsFBgAAAAAEAAQA8wAAAL4FAAAAAA==&#10;" filled="f" stroked="f" strokeweight=".5pt">
                    <v:textbox style="mso-fit-shape-to-text:t" inset="0,0,0,0">
                      <w:txbxContent>
                        <w:sdt>
                          <w:sdtPr>
                            <w:rPr>
                              <w:caps/>
                              <w:color w:val="5B9BD5" w:themeColor="accent1"/>
                              <w:sz w:val="28"/>
                              <w:szCs w:val="28"/>
                            </w:rPr>
                            <w:alias w:val="Date"/>
                            <w:tag w:val=""/>
                            <w:id w:val="197127006"/>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24F20CAF" w14:textId="3BBEF326" w:rsidR="002E5389" w:rsidRDefault="002E5389">
                              <w:pPr>
                                <w:pStyle w:val="NoSpacing"/>
                                <w:spacing w:after="40"/>
                                <w:jc w:val="center"/>
                                <w:rPr>
                                  <w:caps/>
                                  <w:color w:val="5B9BD5" w:themeColor="accent1"/>
                                  <w:sz w:val="28"/>
                                  <w:szCs w:val="28"/>
                                </w:rPr>
                              </w:pPr>
                              <w:r>
                                <w:rPr>
                                  <w:caps/>
                                  <w:color w:val="5B9BD5" w:themeColor="accent1"/>
                                  <w:sz w:val="28"/>
                                  <w:szCs w:val="28"/>
                                </w:rPr>
                                <w:t>by:</w:t>
                              </w:r>
                            </w:p>
                          </w:sdtContent>
                        </w:sdt>
                        <w:p w14:paraId="74DD6957" w14:textId="59A955EF" w:rsidR="002E5389" w:rsidRDefault="000B7CD5">
                          <w:pPr>
                            <w:pStyle w:val="NoSpacing"/>
                            <w:jc w:val="center"/>
                            <w:rPr>
                              <w:color w:val="5B9BD5" w:themeColor="accent1"/>
                            </w:rPr>
                          </w:pPr>
                          <w:sdt>
                            <w:sdtPr>
                              <w:rPr>
                                <w:caps/>
                                <w:color w:val="5B9BD5" w:themeColor="accent1"/>
                              </w:rPr>
                              <w:alias w:val="Company"/>
                              <w:tag w:val=""/>
                              <w:id w:val="1390145197"/>
                              <w:dataBinding w:prefixMappings="xmlns:ns0='http://schemas.openxmlformats.org/officeDocument/2006/extended-properties' " w:xpath="/ns0:Properties[1]/ns0:Company[1]" w:storeItemID="{6668398D-A668-4E3E-A5EB-62B293D839F1}"/>
                              <w:text/>
                            </w:sdtPr>
                            <w:sdtEndPr/>
                            <w:sdtContent>
                              <w:r w:rsidR="002E5389">
                                <w:rPr>
                                  <w:caps/>
                                  <w:color w:val="5B9BD5" w:themeColor="accent1"/>
                                </w:rPr>
                                <w:t>meelad hamdard</w:t>
                              </w:r>
                            </w:sdtContent>
                          </w:sdt>
                        </w:p>
                        <w:p w14:paraId="6D1F31A7" w14:textId="6EBFEBBB" w:rsidR="002E5389" w:rsidRDefault="000B7CD5">
                          <w:pPr>
                            <w:pStyle w:val="NoSpacing"/>
                            <w:jc w:val="center"/>
                            <w:rPr>
                              <w:color w:val="5B9BD5" w:themeColor="accent1"/>
                            </w:rPr>
                          </w:pPr>
                          <w:sdt>
                            <w:sdtPr>
                              <w:rPr>
                                <w:color w:val="5B9BD5" w:themeColor="accent1"/>
                              </w:rPr>
                              <w:alias w:val="Address"/>
                              <w:tag w:val=""/>
                              <w:id w:val="-726379553"/>
                              <w:dataBinding w:prefixMappings="xmlns:ns0='http://schemas.microsoft.com/office/2006/coverPageProps' " w:xpath="/ns0:CoverPageProperties[1]/ns0:CompanyAddress[1]" w:storeItemID="{55AF091B-3C7A-41E3-B477-F2FDAA23CFDA}"/>
                              <w:text/>
                            </w:sdtPr>
                            <w:sdtEndPr/>
                            <w:sdtContent>
                              <w:r w:rsidR="002E5389">
                                <w:rPr>
                                  <w:color w:val="5B9BD5" w:themeColor="accent1"/>
                                </w:rPr>
                                <w:t>PEARSON BTEC LEVEL 3 EXTENDED NATIONAL DIPLOMCA IN APPLIED SCIENCE (NQF)</w:t>
                              </w:r>
                            </w:sdtContent>
                          </w:sdt>
                        </w:p>
                      </w:txbxContent>
                    </v:textbox>
                    <w10:wrap anchorx="margin" anchory="page"/>
                  </v:shape>
                </w:pict>
              </mc:Fallback>
            </mc:AlternateContent>
          </w:r>
          <w:r>
            <w:rPr>
              <w:noProof/>
              <w:color w:val="5B9BD5" w:themeColor="accent1"/>
              <w:lang w:val="en-GB" w:eastAsia="en-GB"/>
            </w:rPr>
            <w:drawing>
              <wp:inline distT="0" distB="0" distL="0" distR="0" wp14:anchorId="0CE83374" wp14:editId="430A932D">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6177EDB1" w14:textId="77777777" w:rsidR="00AE4B7E" w:rsidRDefault="007B4300">
          <w:r>
            <w:br w:type="page"/>
          </w:r>
        </w:p>
        <w:sdt>
          <w:sdtPr>
            <w:rPr>
              <w:rFonts w:asciiTheme="minorHAnsi" w:eastAsiaTheme="minorHAnsi" w:hAnsiTheme="minorHAnsi" w:cstheme="minorBidi"/>
              <w:color w:val="auto"/>
              <w:sz w:val="22"/>
              <w:szCs w:val="22"/>
              <w:lang w:val="en-GB"/>
            </w:rPr>
            <w:id w:val="-1242792724"/>
            <w:docPartObj>
              <w:docPartGallery w:val="Table of Contents"/>
              <w:docPartUnique/>
            </w:docPartObj>
          </w:sdtPr>
          <w:sdtEndPr>
            <w:rPr>
              <w:b/>
              <w:bCs/>
              <w:noProof/>
            </w:rPr>
          </w:sdtEndPr>
          <w:sdtContent>
            <w:p w14:paraId="4D1452CD" w14:textId="6A71285B" w:rsidR="00BA2E48" w:rsidRDefault="00BA2E48">
              <w:pPr>
                <w:pStyle w:val="TOCHeading"/>
              </w:pPr>
              <w:r>
                <w:t>Contents</w:t>
              </w:r>
            </w:p>
            <w:p w14:paraId="77996D0E" w14:textId="38D36685" w:rsidR="00366AF2" w:rsidRDefault="00BA2E48">
              <w:pPr>
                <w:pStyle w:val="TOC1"/>
                <w:tabs>
                  <w:tab w:val="right" w:leader="dot" w:pos="10456"/>
                </w:tabs>
                <w:rPr>
                  <w:rFonts w:eastAsiaTheme="minorEastAsia"/>
                  <w:noProof/>
                  <w:lang w:eastAsia="en-GB"/>
                </w:rPr>
              </w:pPr>
              <w:r>
                <w:fldChar w:fldCharType="begin"/>
              </w:r>
              <w:r>
                <w:instrText xml:space="preserve"> TOC \o "1-3" \h \z \u </w:instrText>
              </w:r>
              <w:r>
                <w:fldChar w:fldCharType="separate"/>
              </w:r>
              <w:hyperlink w:anchor="_Toc514113106" w:history="1">
                <w:r w:rsidR="00366AF2" w:rsidRPr="004037EB">
                  <w:rPr>
                    <w:rStyle w:val="Hyperlink"/>
                    <w:noProof/>
                  </w:rPr>
                  <w:t>Introduction of the investigative project</w:t>
                </w:r>
                <w:r w:rsidR="00366AF2">
                  <w:rPr>
                    <w:noProof/>
                    <w:webHidden/>
                  </w:rPr>
                  <w:tab/>
                </w:r>
                <w:r w:rsidR="00366AF2">
                  <w:rPr>
                    <w:noProof/>
                    <w:webHidden/>
                  </w:rPr>
                  <w:fldChar w:fldCharType="begin"/>
                </w:r>
                <w:r w:rsidR="00366AF2">
                  <w:rPr>
                    <w:noProof/>
                    <w:webHidden/>
                  </w:rPr>
                  <w:instrText xml:space="preserve"> PAGEREF _Toc514113106 \h </w:instrText>
                </w:r>
                <w:r w:rsidR="00366AF2">
                  <w:rPr>
                    <w:noProof/>
                    <w:webHidden/>
                  </w:rPr>
                </w:r>
                <w:r w:rsidR="00366AF2">
                  <w:rPr>
                    <w:noProof/>
                    <w:webHidden/>
                  </w:rPr>
                  <w:fldChar w:fldCharType="separate"/>
                </w:r>
                <w:r w:rsidR="00366AF2">
                  <w:rPr>
                    <w:noProof/>
                    <w:webHidden/>
                  </w:rPr>
                  <w:t>3</w:t>
                </w:r>
                <w:r w:rsidR="00366AF2">
                  <w:rPr>
                    <w:noProof/>
                    <w:webHidden/>
                  </w:rPr>
                  <w:fldChar w:fldCharType="end"/>
                </w:r>
              </w:hyperlink>
            </w:p>
            <w:p w14:paraId="53F99A29" w14:textId="5B090485" w:rsidR="00366AF2" w:rsidRDefault="00366AF2">
              <w:pPr>
                <w:pStyle w:val="TOC1"/>
                <w:tabs>
                  <w:tab w:val="right" w:leader="dot" w:pos="10456"/>
                </w:tabs>
                <w:rPr>
                  <w:rFonts w:eastAsiaTheme="minorEastAsia"/>
                  <w:noProof/>
                  <w:lang w:eastAsia="en-GB"/>
                </w:rPr>
              </w:pPr>
              <w:hyperlink w:anchor="_Toc514113107" w:history="1">
                <w:r w:rsidRPr="004037EB">
                  <w:rPr>
                    <w:rStyle w:val="Hyperlink"/>
                    <w:noProof/>
                  </w:rPr>
                  <w:t>Assignment A – project research</w:t>
                </w:r>
                <w:r>
                  <w:rPr>
                    <w:noProof/>
                    <w:webHidden/>
                  </w:rPr>
                  <w:tab/>
                </w:r>
                <w:r>
                  <w:rPr>
                    <w:noProof/>
                    <w:webHidden/>
                  </w:rPr>
                  <w:fldChar w:fldCharType="begin"/>
                </w:r>
                <w:r>
                  <w:rPr>
                    <w:noProof/>
                    <w:webHidden/>
                  </w:rPr>
                  <w:instrText xml:space="preserve"> PAGEREF _Toc514113107 \h </w:instrText>
                </w:r>
                <w:r>
                  <w:rPr>
                    <w:noProof/>
                    <w:webHidden/>
                  </w:rPr>
                </w:r>
                <w:r>
                  <w:rPr>
                    <w:noProof/>
                    <w:webHidden/>
                  </w:rPr>
                  <w:fldChar w:fldCharType="separate"/>
                </w:r>
                <w:r>
                  <w:rPr>
                    <w:noProof/>
                    <w:webHidden/>
                  </w:rPr>
                  <w:t>3</w:t>
                </w:r>
                <w:r>
                  <w:rPr>
                    <w:noProof/>
                    <w:webHidden/>
                  </w:rPr>
                  <w:fldChar w:fldCharType="end"/>
                </w:r>
              </w:hyperlink>
            </w:p>
            <w:p w14:paraId="299BFC46" w14:textId="0241949C" w:rsidR="00366AF2" w:rsidRDefault="00366AF2">
              <w:pPr>
                <w:pStyle w:val="TOC2"/>
                <w:tabs>
                  <w:tab w:val="right" w:leader="dot" w:pos="10456"/>
                </w:tabs>
                <w:rPr>
                  <w:rFonts w:eastAsiaTheme="minorEastAsia"/>
                  <w:noProof/>
                  <w:lang w:eastAsia="en-GB"/>
                </w:rPr>
              </w:pPr>
              <w:hyperlink w:anchor="_Toc514113108" w:history="1">
                <w:r w:rsidRPr="004037EB">
                  <w:rPr>
                    <w:rStyle w:val="Hyperlink"/>
                    <w:noProof/>
                  </w:rPr>
                  <w:t>Introduction</w:t>
                </w:r>
                <w:r>
                  <w:rPr>
                    <w:noProof/>
                    <w:webHidden/>
                  </w:rPr>
                  <w:tab/>
                </w:r>
                <w:r>
                  <w:rPr>
                    <w:noProof/>
                    <w:webHidden/>
                  </w:rPr>
                  <w:fldChar w:fldCharType="begin"/>
                </w:r>
                <w:r>
                  <w:rPr>
                    <w:noProof/>
                    <w:webHidden/>
                  </w:rPr>
                  <w:instrText xml:space="preserve"> PAGEREF _Toc514113108 \h </w:instrText>
                </w:r>
                <w:r>
                  <w:rPr>
                    <w:noProof/>
                    <w:webHidden/>
                  </w:rPr>
                </w:r>
                <w:r>
                  <w:rPr>
                    <w:noProof/>
                    <w:webHidden/>
                  </w:rPr>
                  <w:fldChar w:fldCharType="separate"/>
                </w:r>
                <w:r>
                  <w:rPr>
                    <w:noProof/>
                    <w:webHidden/>
                  </w:rPr>
                  <w:t>3</w:t>
                </w:r>
                <w:r>
                  <w:rPr>
                    <w:noProof/>
                    <w:webHidden/>
                  </w:rPr>
                  <w:fldChar w:fldCharType="end"/>
                </w:r>
              </w:hyperlink>
            </w:p>
            <w:p w14:paraId="6029DA0D" w14:textId="092E69B2" w:rsidR="00366AF2" w:rsidRDefault="00366AF2">
              <w:pPr>
                <w:pStyle w:val="TOC2"/>
                <w:tabs>
                  <w:tab w:val="right" w:leader="dot" w:pos="10456"/>
                </w:tabs>
                <w:rPr>
                  <w:rFonts w:eastAsiaTheme="minorEastAsia"/>
                  <w:noProof/>
                  <w:lang w:eastAsia="en-GB"/>
                </w:rPr>
              </w:pPr>
              <w:hyperlink w:anchor="_Toc514113109" w:history="1">
                <w:r w:rsidRPr="004037EB">
                  <w:rPr>
                    <w:rStyle w:val="Hyperlink"/>
                    <w:noProof/>
                  </w:rPr>
                  <w:t>Literature search and review</w:t>
                </w:r>
                <w:r>
                  <w:rPr>
                    <w:noProof/>
                    <w:webHidden/>
                  </w:rPr>
                  <w:tab/>
                </w:r>
                <w:r>
                  <w:rPr>
                    <w:noProof/>
                    <w:webHidden/>
                  </w:rPr>
                  <w:fldChar w:fldCharType="begin"/>
                </w:r>
                <w:r>
                  <w:rPr>
                    <w:noProof/>
                    <w:webHidden/>
                  </w:rPr>
                  <w:instrText xml:space="preserve"> PAGEREF _Toc514113109 \h </w:instrText>
                </w:r>
                <w:r>
                  <w:rPr>
                    <w:noProof/>
                    <w:webHidden/>
                  </w:rPr>
                </w:r>
                <w:r>
                  <w:rPr>
                    <w:noProof/>
                    <w:webHidden/>
                  </w:rPr>
                  <w:fldChar w:fldCharType="separate"/>
                </w:r>
                <w:r>
                  <w:rPr>
                    <w:noProof/>
                    <w:webHidden/>
                  </w:rPr>
                  <w:t>3</w:t>
                </w:r>
                <w:r>
                  <w:rPr>
                    <w:noProof/>
                    <w:webHidden/>
                  </w:rPr>
                  <w:fldChar w:fldCharType="end"/>
                </w:r>
              </w:hyperlink>
            </w:p>
            <w:p w14:paraId="409F0FA5" w14:textId="7F0902F2" w:rsidR="00366AF2" w:rsidRDefault="00366AF2">
              <w:pPr>
                <w:pStyle w:val="TOC2"/>
                <w:tabs>
                  <w:tab w:val="right" w:leader="dot" w:pos="10456"/>
                </w:tabs>
                <w:rPr>
                  <w:rFonts w:eastAsiaTheme="minorEastAsia"/>
                  <w:noProof/>
                  <w:lang w:eastAsia="en-GB"/>
                </w:rPr>
              </w:pPr>
              <w:hyperlink w:anchor="_Toc514113110" w:history="1">
                <w:r w:rsidRPr="004037EB">
                  <w:rPr>
                    <w:rStyle w:val="Hyperlink"/>
                    <w:noProof/>
                  </w:rPr>
                  <w:t>Collision theory</w:t>
                </w:r>
                <w:r>
                  <w:rPr>
                    <w:noProof/>
                    <w:webHidden/>
                  </w:rPr>
                  <w:tab/>
                </w:r>
                <w:r>
                  <w:rPr>
                    <w:noProof/>
                    <w:webHidden/>
                  </w:rPr>
                  <w:fldChar w:fldCharType="begin"/>
                </w:r>
                <w:r>
                  <w:rPr>
                    <w:noProof/>
                    <w:webHidden/>
                  </w:rPr>
                  <w:instrText xml:space="preserve"> PAGEREF _Toc514113110 \h </w:instrText>
                </w:r>
                <w:r>
                  <w:rPr>
                    <w:noProof/>
                    <w:webHidden/>
                  </w:rPr>
                </w:r>
                <w:r>
                  <w:rPr>
                    <w:noProof/>
                    <w:webHidden/>
                  </w:rPr>
                  <w:fldChar w:fldCharType="separate"/>
                </w:r>
                <w:r>
                  <w:rPr>
                    <w:noProof/>
                    <w:webHidden/>
                  </w:rPr>
                  <w:t>4</w:t>
                </w:r>
                <w:r>
                  <w:rPr>
                    <w:noProof/>
                    <w:webHidden/>
                  </w:rPr>
                  <w:fldChar w:fldCharType="end"/>
                </w:r>
              </w:hyperlink>
            </w:p>
            <w:p w14:paraId="31280E80" w14:textId="5AC26B22" w:rsidR="00366AF2" w:rsidRDefault="00366AF2">
              <w:pPr>
                <w:pStyle w:val="TOC2"/>
                <w:tabs>
                  <w:tab w:val="right" w:leader="dot" w:pos="10456"/>
                </w:tabs>
                <w:rPr>
                  <w:rFonts w:eastAsiaTheme="minorEastAsia"/>
                  <w:noProof/>
                  <w:lang w:eastAsia="en-GB"/>
                </w:rPr>
              </w:pPr>
              <w:hyperlink w:anchor="_Toc514113111" w:history="1">
                <w:r w:rsidRPr="004037EB">
                  <w:rPr>
                    <w:rStyle w:val="Hyperlink"/>
                    <w:noProof/>
                  </w:rPr>
                  <w:t>Factors affecting the rate of reaction</w:t>
                </w:r>
                <w:r>
                  <w:rPr>
                    <w:noProof/>
                    <w:webHidden/>
                  </w:rPr>
                  <w:tab/>
                </w:r>
                <w:r>
                  <w:rPr>
                    <w:noProof/>
                    <w:webHidden/>
                  </w:rPr>
                  <w:fldChar w:fldCharType="begin"/>
                </w:r>
                <w:r>
                  <w:rPr>
                    <w:noProof/>
                    <w:webHidden/>
                  </w:rPr>
                  <w:instrText xml:space="preserve"> PAGEREF _Toc514113111 \h </w:instrText>
                </w:r>
                <w:r>
                  <w:rPr>
                    <w:noProof/>
                    <w:webHidden/>
                  </w:rPr>
                </w:r>
                <w:r>
                  <w:rPr>
                    <w:noProof/>
                    <w:webHidden/>
                  </w:rPr>
                  <w:fldChar w:fldCharType="separate"/>
                </w:r>
                <w:r>
                  <w:rPr>
                    <w:noProof/>
                    <w:webHidden/>
                  </w:rPr>
                  <w:t>4</w:t>
                </w:r>
                <w:r>
                  <w:rPr>
                    <w:noProof/>
                    <w:webHidden/>
                  </w:rPr>
                  <w:fldChar w:fldCharType="end"/>
                </w:r>
              </w:hyperlink>
            </w:p>
            <w:p w14:paraId="68C10B01" w14:textId="2208BBE6" w:rsidR="00366AF2" w:rsidRDefault="00366AF2">
              <w:pPr>
                <w:pStyle w:val="TOC3"/>
                <w:tabs>
                  <w:tab w:val="right" w:leader="dot" w:pos="10456"/>
                </w:tabs>
                <w:rPr>
                  <w:rFonts w:eastAsiaTheme="minorEastAsia"/>
                  <w:noProof/>
                  <w:lang w:eastAsia="en-GB"/>
                </w:rPr>
              </w:pPr>
              <w:hyperlink w:anchor="_Toc514113112" w:history="1">
                <w:r w:rsidRPr="004037EB">
                  <w:rPr>
                    <w:rStyle w:val="Hyperlink"/>
                    <w:noProof/>
                  </w:rPr>
                  <w:t>Nature of reaction</w:t>
                </w:r>
                <w:r>
                  <w:rPr>
                    <w:noProof/>
                    <w:webHidden/>
                  </w:rPr>
                  <w:tab/>
                </w:r>
                <w:r>
                  <w:rPr>
                    <w:noProof/>
                    <w:webHidden/>
                  </w:rPr>
                  <w:fldChar w:fldCharType="begin"/>
                </w:r>
                <w:r>
                  <w:rPr>
                    <w:noProof/>
                    <w:webHidden/>
                  </w:rPr>
                  <w:instrText xml:space="preserve"> PAGEREF _Toc514113112 \h </w:instrText>
                </w:r>
                <w:r>
                  <w:rPr>
                    <w:noProof/>
                    <w:webHidden/>
                  </w:rPr>
                </w:r>
                <w:r>
                  <w:rPr>
                    <w:noProof/>
                    <w:webHidden/>
                  </w:rPr>
                  <w:fldChar w:fldCharType="separate"/>
                </w:r>
                <w:r>
                  <w:rPr>
                    <w:noProof/>
                    <w:webHidden/>
                  </w:rPr>
                  <w:t>5</w:t>
                </w:r>
                <w:r>
                  <w:rPr>
                    <w:noProof/>
                    <w:webHidden/>
                  </w:rPr>
                  <w:fldChar w:fldCharType="end"/>
                </w:r>
              </w:hyperlink>
            </w:p>
            <w:p w14:paraId="50D022A5" w14:textId="61A2C8F4" w:rsidR="00366AF2" w:rsidRDefault="00366AF2">
              <w:pPr>
                <w:pStyle w:val="TOC2"/>
                <w:tabs>
                  <w:tab w:val="right" w:leader="dot" w:pos="10456"/>
                </w:tabs>
                <w:rPr>
                  <w:rFonts w:eastAsiaTheme="minorEastAsia"/>
                  <w:noProof/>
                  <w:lang w:eastAsia="en-GB"/>
                </w:rPr>
              </w:pPr>
              <w:hyperlink w:anchor="_Toc514113113" w:history="1">
                <w:r w:rsidRPr="004037EB">
                  <w:rPr>
                    <w:rStyle w:val="Hyperlink"/>
                    <w:noProof/>
                  </w:rPr>
                  <w:t>Change in concentration</w:t>
                </w:r>
                <w:r>
                  <w:rPr>
                    <w:noProof/>
                    <w:webHidden/>
                  </w:rPr>
                  <w:tab/>
                </w:r>
                <w:r>
                  <w:rPr>
                    <w:noProof/>
                    <w:webHidden/>
                  </w:rPr>
                  <w:fldChar w:fldCharType="begin"/>
                </w:r>
                <w:r>
                  <w:rPr>
                    <w:noProof/>
                    <w:webHidden/>
                  </w:rPr>
                  <w:instrText xml:space="preserve"> PAGEREF _Toc514113113 \h </w:instrText>
                </w:r>
                <w:r>
                  <w:rPr>
                    <w:noProof/>
                    <w:webHidden/>
                  </w:rPr>
                </w:r>
                <w:r>
                  <w:rPr>
                    <w:noProof/>
                    <w:webHidden/>
                  </w:rPr>
                  <w:fldChar w:fldCharType="separate"/>
                </w:r>
                <w:r>
                  <w:rPr>
                    <w:noProof/>
                    <w:webHidden/>
                  </w:rPr>
                  <w:t>5</w:t>
                </w:r>
                <w:r>
                  <w:rPr>
                    <w:noProof/>
                    <w:webHidden/>
                  </w:rPr>
                  <w:fldChar w:fldCharType="end"/>
                </w:r>
              </w:hyperlink>
            </w:p>
            <w:p w14:paraId="5BCDE264" w14:textId="69C4083C" w:rsidR="00366AF2" w:rsidRDefault="00366AF2">
              <w:pPr>
                <w:pStyle w:val="TOC2"/>
                <w:tabs>
                  <w:tab w:val="right" w:leader="dot" w:pos="10456"/>
                </w:tabs>
                <w:rPr>
                  <w:rFonts w:eastAsiaTheme="minorEastAsia"/>
                  <w:noProof/>
                  <w:lang w:eastAsia="en-GB"/>
                </w:rPr>
              </w:pPr>
              <w:hyperlink w:anchor="_Toc514113114" w:history="1">
                <w:r w:rsidRPr="004037EB">
                  <w:rPr>
                    <w:rStyle w:val="Hyperlink"/>
                    <w:noProof/>
                  </w:rPr>
                  <w:t>Pressure factor</w:t>
                </w:r>
                <w:r>
                  <w:rPr>
                    <w:noProof/>
                    <w:webHidden/>
                  </w:rPr>
                  <w:tab/>
                </w:r>
                <w:r>
                  <w:rPr>
                    <w:noProof/>
                    <w:webHidden/>
                  </w:rPr>
                  <w:fldChar w:fldCharType="begin"/>
                </w:r>
                <w:r>
                  <w:rPr>
                    <w:noProof/>
                    <w:webHidden/>
                  </w:rPr>
                  <w:instrText xml:space="preserve"> PAGEREF _Toc514113114 \h </w:instrText>
                </w:r>
                <w:r>
                  <w:rPr>
                    <w:noProof/>
                    <w:webHidden/>
                  </w:rPr>
                </w:r>
                <w:r>
                  <w:rPr>
                    <w:noProof/>
                    <w:webHidden/>
                  </w:rPr>
                  <w:fldChar w:fldCharType="separate"/>
                </w:r>
                <w:r>
                  <w:rPr>
                    <w:noProof/>
                    <w:webHidden/>
                  </w:rPr>
                  <w:t>6</w:t>
                </w:r>
                <w:r>
                  <w:rPr>
                    <w:noProof/>
                    <w:webHidden/>
                  </w:rPr>
                  <w:fldChar w:fldCharType="end"/>
                </w:r>
              </w:hyperlink>
            </w:p>
            <w:p w14:paraId="0472F6FD" w14:textId="669DAEFF" w:rsidR="00366AF2" w:rsidRDefault="00366AF2">
              <w:pPr>
                <w:pStyle w:val="TOC2"/>
                <w:tabs>
                  <w:tab w:val="right" w:leader="dot" w:pos="10456"/>
                </w:tabs>
                <w:rPr>
                  <w:rFonts w:eastAsiaTheme="minorEastAsia"/>
                  <w:noProof/>
                  <w:lang w:eastAsia="en-GB"/>
                </w:rPr>
              </w:pPr>
              <w:hyperlink w:anchor="_Toc514113115" w:history="1">
                <w:r w:rsidRPr="004037EB">
                  <w:rPr>
                    <w:rStyle w:val="Hyperlink"/>
                    <w:noProof/>
                  </w:rPr>
                  <w:t>Temperature</w:t>
                </w:r>
                <w:r>
                  <w:rPr>
                    <w:noProof/>
                    <w:webHidden/>
                  </w:rPr>
                  <w:tab/>
                </w:r>
                <w:r>
                  <w:rPr>
                    <w:noProof/>
                    <w:webHidden/>
                  </w:rPr>
                  <w:fldChar w:fldCharType="begin"/>
                </w:r>
                <w:r>
                  <w:rPr>
                    <w:noProof/>
                    <w:webHidden/>
                  </w:rPr>
                  <w:instrText xml:space="preserve"> PAGEREF _Toc514113115 \h </w:instrText>
                </w:r>
                <w:r>
                  <w:rPr>
                    <w:noProof/>
                    <w:webHidden/>
                  </w:rPr>
                </w:r>
                <w:r>
                  <w:rPr>
                    <w:noProof/>
                    <w:webHidden/>
                  </w:rPr>
                  <w:fldChar w:fldCharType="separate"/>
                </w:r>
                <w:r>
                  <w:rPr>
                    <w:noProof/>
                    <w:webHidden/>
                  </w:rPr>
                  <w:t>6</w:t>
                </w:r>
                <w:r>
                  <w:rPr>
                    <w:noProof/>
                    <w:webHidden/>
                  </w:rPr>
                  <w:fldChar w:fldCharType="end"/>
                </w:r>
              </w:hyperlink>
            </w:p>
            <w:p w14:paraId="497A0786" w14:textId="05C478E5" w:rsidR="00366AF2" w:rsidRDefault="00366AF2">
              <w:pPr>
                <w:pStyle w:val="TOC2"/>
                <w:tabs>
                  <w:tab w:val="right" w:leader="dot" w:pos="10456"/>
                </w:tabs>
                <w:rPr>
                  <w:rFonts w:eastAsiaTheme="minorEastAsia"/>
                  <w:noProof/>
                  <w:lang w:eastAsia="en-GB"/>
                </w:rPr>
              </w:pPr>
              <w:hyperlink w:anchor="_Toc514113116" w:history="1">
                <w:r w:rsidRPr="004037EB">
                  <w:rPr>
                    <w:rStyle w:val="Hyperlink"/>
                    <w:noProof/>
                  </w:rPr>
                  <w:t>Electromagnetic radiation</w:t>
                </w:r>
                <w:r>
                  <w:rPr>
                    <w:noProof/>
                    <w:webHidden/>
                  </w:rPr>
                  <w:tab/>
                </w:r>
                <w:r>
                  <w:rPr>
                    <w:noProof/>
                    <w:webHidden/>
                  </w:rPr>
                  <w:fldChar w:fldCharType="begin"/>
                </w:r>
                <w:r>
                  <w:rPr>
                    <w:noProof/>
                    <w:webHidden/>
                  </w:rPr>
                  <w:instrText xml:space="preserve"> PAGEREF _Toc514113116 \h </w:instrText>
                </w:r>
                <w:r>
                  <w:rPr>
                    <w:noProof/>
                    <w:webHidden/>
                  </w:rPr>
                </w:r>
                <w:r>
                  <w:rPr>
                    <w:noProof/>
                    <w:webHidden/>
                  </w:rPr>
                  <w:fldChar w:fldCharType="separate"/>
                </w:r>
                <w:r>
                  <w:rPr>
                    <w:noProof/>
                    <w:webHidden/>
                  </w:rPr>
                  <w:t>8</w:t>
                </w:r>
                <w:r>
                  <w:rPr>
                    <w:noProof/>
                    <w:webHidden/>
                  </w:rPr>
                  <w:fldChar w:fldCharType="end"/>
                </w:r>
              </w:hyperlink>
            </w:p>
            <w:p w14:paraId="697F81AF" w14:textId="047CE1EA" w:rsidR="00366AF2" w:rsidRDefault="00366AF2">
              <w:pPr>
                <w:pStyle w:val="TOC2"/>
                <w:tabs>
                  <w:tab w:val="right" w:leader="dot" w:pos="10456"/>
                </w:tabs>
                <w:rPr>
                  <w:rFonts w:eastAsiaTheme="minorEastAsia"/>
                  <w:noProof/>
                  <w:lang w:eastAsia="en-GB"/>
                </w:rPr>
              </w:pPr>
              <w:hyperlink w:anchor="_Toc514113117" w:history="1">
                <w:r w:rsidRPr="004037EB">
                  <w:rPr>
                    <w:rStyle w:val="Hyperlink"/>
                    <w:noProof/>
                  </w:rPr>
                  <w:t>Presence of catalyst</w:t>
                </w:r>
                <w:r>
                  <w:rPr>
                    <w:noProof/>
                    <w:webHidden/>
                  </w:rPr>
                  <w:tab/>
                </w:r>
                <w:r>
                  <w:rPr>
                    <w:noProof/>
                    <w:webHidden/>
                  </w:rPr>
                  <w:fldChar w:fldCharType="begin"/>
                </w:r>
                <w:r>
                  <w:rPr>
                    <w:noProof/>
                    <w:webHidden/>
                  </w:rPr>
                  <w:instrText xml:space="preserve"> PAGEREF _Toc514113117 \h </w:instrText>
                </w:r>
                <w:r>
                  <w:rPr>
                    <w:noProof/>
                    <w:webHidden/>
                  </w:rPr>
                </w:r>
                <w:r>
                  <w:rPr>
                    <w:noProof/>
                    <w:webHidden/>
                  </w:rPr>
                  <w:fldChar w:fldCharType="separate"/>
                </w:r>
                <w:r>
                  <w:rPr>
                    <w:noProof/>
                    <w:webHidden/>
                  </w:rPr>
                  <w:t>8</w:t>
                </w:r>
                <w:r>
                  <w:rPr>
                    <w:noProof/>
                    <w:webHidden/>
                  </w:rPr>
                  <w:fldChar w:fldCharType="end"/>
                </w:r>
              </w:hyperlink>
            </w:p>
            <w:p w14:paraId="5B9F06E4" w14:textId="18E4D8BB" w:rsidR="00366AF2" w:rsidRDefault="00366AF2">
              <w:pPr>
                <w:pStyle w:val="TOC2"/>
                <w:tabs>
                  <w:tab w:val="right" w:leader="dot" w:pos="10456"/>
                </w:tabs>
                <w:rPr>
                  <w:rFonts w:eastAsiaTheme="minorEastAsia"/>
                  <w:noProof/>
                  <w:lang w:eastAsia="en-GB"/>
                </w:rPr>
              </w:pPr>
              <w:hyperlink w:anchor="_Toc514113118" w:history="1">
                <w:r w:rsidRPr="004037EB">
                  <w:rPr>
                    <w:rStyle w:val="Hyperlink"/>
                    <w:noProof/>
                  </w:rPr>
                  <w:t>The surface area of reactants</w:t>
                </w:r>
                <w:r>
                  <w:rPr>
                    <w:noProof/>
                    <w:webHidden/>
                  </w:rPr>
                  <w:tab/>
                </w:r>
                <w:r>
                  <w:rPr>
                    <w:noProof/>
                    <w:webHidden/>
                  </w:rPr>
                  <w:fldChar w:fldCharType="begin"/>
                </w:r>
                <w:r>
                  <w:rPr>
                    <w:noProof/>
                    <w:webHidden/>
                  </w:rPr>
                  <w:instrText xml:space="preserve"> PAGEREF _Toc514113118 \h </w:instrText>
                </w:r>
                <w:r>
                  <w:rPr>
                    <w:noProof/>
                    <w:webHidden/>
                  </w:rPr>
                </w:r>
                <w:r>
                  <w:rPr>
                    <w:noProof/>
                    <w:webHidden/>
                  </w:rPr>
                  <w:fldChar w:fldCharType="separate"/>
                </w:r>
                <w:r>
                  <w:rPr>
                    <w:noProof/>
                    <w:webHidden/>
                  </w:rPr>
                  <w:t>9</w:t>
                </w:r>
                <w:r>
                  <w:rPr>
                    <w:noProof/>
                    <w:webHidden/>
                  </w:rPr>
                  <w:fldChar w:fldCharType="end"/>
                </w:r>
              </w:hyperlink>
            </w:p>
            <w:p w14:paraId="7ED83D61" w14:textId="06639068" w:rsidR="00366AF2" w:rsidRDefault="00366AF2">
              <w:pPr>
                <w:pStyle w:val="TOC2"/>
                <w:tabs>
                  <w:tab w:val="right" w:leader="dot" w:pos="10456"/>
                </w:tabs>
                <w:rPr>
                  <w:rFonts w:eastAsiaTheme="minorEastAsia"/>
                  <w:noProof/>
                  <w:lang w:eastAsia="en-GB"/>
                </w:rPr>
              </w:pPr>
              <w:hyperlink w:anchor="_Toc514113119" w:history="1">
                <w:r w:rsidRPr="004037EB">
                  <w:rPr>
                    <w:rStyle w:val="Hyperlink"/>
                    <w:noProof/>
                  </w:rPr>
                  <w:t>Rate of determining steps</w:t>
                </w:r>
                <w:r>
                  <w:rPr>
                    <w:noProof/>
                    <w:webHidden/>
                  </w:rPr>
                  <w:tab/>
                </w:r>
                <w:r>
                  <w:rPr>
                    <w:noProof/>
                    <w:webHidden/>
                  </w:rPr>
                  <w:fldChar w:fldCharType="begin"/>
                </w:r>
                <w:r>
                  <w:rPr>
                    <w:noProof/>
                    <w:webHidden/>
                  </w:rPr>
                  <w:instrText xml:space="preserve"> PAGEREF _Toc514113119 \h </w:instrText>
                </w:r>
                <w:r>
                  <w:rPr>
                    <w:noProof/>
                    <w:webHidden/>
                  </w:rPr>
                </w:r>
                <w:r>
                  <w:rPr>
                    <w:noProof/>
                    <w:webHidden/>
                  </w:rPr>
                  <w:fldChar w:fldCharType="separate"/>
                </w:r>
                <w:r>
                  <w:rPr>
                    <w:noProof/>
                    <w:webHidden/>
                  </w:rPr>
                  <w:t>9</w:t>
                </w:r>
                <w:r>
                  <w:rPr>
                    <w:noProof/>
                    <w:webHidden/>
                  </w:rPr>
                  <w:fldChar w:fldCharType="end"/>
                </w:r>
              </w:hyperlink>
            </w:p>
            <w:p w14:paraId="48B7A94D" w14:textId="45BB2CAF" w:rsidR="00366AF2" w:rsidRDefault="00366AF2">
              <w:pPr>
                <w:pStyle w:val="TOC2"/>
                <w:tabs>
                  <w:tab w:val="right" w:leader="dot" w:pos="10456"/>
                </w:tabs>
                <w:rPr>
                  <w:rFonts w:eastAsiaTheme="minorEastAsia"/>
                  <w:noProof/>
                  <w:lang w:eastAsia="en-GB"/>
                </w:rPr>
              </w:pPr>
              <w:hyperlink w:anchor="_Toc514113120" w:history="1">
                <w:r w:rsidRPr="004037EB">
                  <w:rPr>
                    <w:rStyle w:val="Hyperlink"/>
                    <w:noProof/>
                  </w:rPr>
                  <w:t>Methods</w:t>
                </w:r>
                <w:r>
                  <w:rPr>
                    <w:noProof/>
                    <w:webHidden/>
                  </w:rPr>
                  <w:tab/>
                </w:r>
                <w:r>
                  <w:rPr>
                    <w:noProof/>
                    <w:webHidden/>
                  </w:rPr>
                  <w:fldChar w:fldCharType="begin"/>
                </w:r>
                <w:r>
                  <w:rPr>
                    <w:noProof/>
                    <w:webHidden/>
                  </w:rPr>
                  <w:instrText xml:space="preserve"> PAGEREF _Toc514113120 \h </w:instrText>
                </w:r>
                <w:r>
                  <w:rPr>
                    <w:noProof/>
                    <w:webHidden/>
                  </w:rPr>
                </w:r>
                <w:r>
                  <w:rPr>
                    <w:noProof/>
                    <w:webHidden/>
                  </w:rPr>
                  <w:fldChar w:fldCharType="separate"/>
                </w:r>
                <w:r>
                  <w:rPr>
                    <w:noProof/>
                    <w:webHidden/>
                  </w:rPr>
                  <w:t>10</w:t>
                </w:r>
                <w:r>
                  <w:rPr>
                    <w:noProof/>
                    <w:webHidden/>
                  </w:rPr>
                  <w:fldChar w:fldCharType="end"/>
                </w:r>
              </w:hyperlink>
            </w:p>
            <w:p w14:paraId="48E6BA93" w14:textId="4FFBD743" w:rsidR="00366AF2" w:rsidRDefault="00366AF2">
              <w:pPr>
                <w:pStyle w:val="TOC2"/>
                <w:tabs>
                  <w:tab w:val="right" w:leader="dot" w:pos="10456"/>
                </w:tabs>
                <w:rPr>
                  <w:rFonts w:eastAsiaTheme="minorEastAsia"/>
                  <w:noProof/>
                  <w:lang w:eastAsia="en-GB"/>
                </w:rPr>
              </w:pPr>
              <w:hyperlink w:anchor="_Toc514113121" w:history="1">
                <w:r w:rsidRPr="004037EB">
                  <w:rPr>
                    <w:rStyle w:val="Hyperlink"/>
                    <w:noProof/>
                    <w:lang w:val="en"/>
                  </w:rPr>
                  <w:t>Method 1 – using temperature to determine the rate of reaction</w:t>
                </w:r>
                <w:r>
                  <w:rPr>
                    <w:noProof/>
                    <w:webHidden/>
                  </w:rPr>
                  <w:tab/>
                </w:r>
                <w:r>
                  <w:rPr>
                    <w:noProof/>
                    <w:webHidden/>
                  </w:rPr>
                  <w:fldChar w:fldCharType="begin"/>
                </w:r>
                <w:r>
                  <w:rPr>
                    <w:noProof/>
                    <w:webHidden/>
                  </w:rPr>
                  <w:instrText xml:space="preserve"> PAGEREF _Toc514113121 \h </w:instrText>
                </w:r>
                <w:r>
                  <w:rPr>
                    <w:noProof/>
                    <w:webHidden/>
                  </w:rPr>
                </w:r>
                <w:r>
                  <w:rPr>
                    <w:noProof/>
                    <w:webHidden/>
                  </w:rPr>
                  <w:fldChar w:fldCharType="separate"/>
                </w:r>
                <w:r>
                  <w:rPr>
                    <w:noProof/>
                    <w:webHidden/>
                  </w:rPr>
                  <w:t>10</w:t>
                </w:r>
                <w:r>
                  <w:rPr>
                    <w:noProof/>
                    <w:webHidden/>
                  </w:rPr>
                  <w:fldChar w:fldCharType="end"/>
                </w:r>
              </w:hyperlink>
            </w:p>
            <w:p w14:paraId="56907DCE" w14:textId="0A591BC3" w:rsidR="00366AF2" w:rsidRDefault="00366AF2">
              <w:pPr>
                <w:pStyle w:val="TOC2"/>
                <w:tabs>
                  <w:tab w:val="right" w:leader="dot" w:pos="10456"/>
                </w:tabs>
                <w:rPr>
                  <w:rFonts w:eastAsiaTheme="minorEastAsia"/>
                  <w:noProof/>
                  <w:lang w:eastAsia="en-GB"/>
                </w:rPr>
              </w:pPr>
              <w:hyperlink w:anchor="_Toc514113122" w:history="1">
                <w:r w:rsidRPr="004037EB">
                  <w:rPr>
                    <w:rStyle w:val="Hyperlink"/>
                    <w:noProof/>
                    <w:lang w:val="en"/>
                  </w:rPr>
                  <w:t>Method 2 – using concentration to determine the rate of reaction</w:t>
                </w:r>
                <w:r>
                  <w:rPr>
                    <w:noProof/>
                    <w:webHidden/>
                  </w:rPr>
                  <w:tab/>
                </w:r>
                <w:r>
                  <w:rPr>
                    <w:noProof/>
                    <w:webHidden/>
                  </w:rPr>
                  <w:fldChar w:fldCharType="begin"/>
                </w:r>
                <w:r>
                  <w:rPr>
                    <w:noProof/>
                    <w:webHidden/>
                  </w:rPr>
                  <w:instrText xml:space="preserve"> PAGEREF _Toc514113122 \h </w:instrText>
                </w:r>
                <w:r>
                  <w:rPr>
                    <w:noProof/>
                    <w:webHidden/>
                  </w:rPr>
                </w:r>
                <w:r>
                  <w:rPr>
                    <w:noProof/>
                    <w:webHidden/>
                  </w:rPr>
                  <w:fldChar w:fldCharType="separate"/>
                </w:r>
                <w:r>
                  <w:rPr>
                    <w:noProof/>
                    <w:webHidden/>
                  </w:rPr>
                  <w:t>10</w:t>
                </w:r>
                <w:r>
                  <w:rPr>
                    <w:noProof/>
                    <w:webHidden/>
                  </w:rPr>
                  <w:fldChar w:fldCharType="end"/>
                </w:r>
              </w:hyperlink>
            </w:p>
            <w:p w14:paraId="003730F7" w14:textId="2E190F5C" w:rsidR="00366AF2" w:rsidRDefault="00366AF2">
              <w:pPr>
                <w:pStyle w:val="TOC2"/>
                <w:tabs>
                  <w:tab w:val="right" w:leader="dot" w:pos="10456"/>
                </w:tabs>
                <w:rPr>
                  <w:rFonts w:eastAsiaTheme="minorEastAsia"/>
                  <w:noProof/>
                  <w:lang w:eastAsia="en-GB"/>
                </w:rPr>
              </w:pPr>
              <w:hyperlink w:anchor="_Toc514113123" w:history="1">
                <w:r w:rsidRPr="004037EB">
                  <w:rPr>
                    <w:rStyle w:val="Hyperlink"/>
                    <w:noProof/>
                    <w:lang w:val="en"/>
                  </w:rPr>
                  <w:t>Method 3 – using different concentration to determine the rates of reaction</w:t>
                </w:r>
                <w:r>
                  <w:rPr>
                    <w:noProof/>
                    <w:webHidden/>
                  </w:rPr>
                  <w:tab/>
                </w:r>
                <w:r>
                  <w:rPr>
                    <w:noProof/>
                    <w:webHidden/>
                  </w:rPr>
                  <w:fldChar w:fldCharType="begin"/>
                </w:r>
                <w:r>
                  <w:rPr>
                    <w:noProof/>
                    <w:webHidden/>
                  </w:rPr>
                  <w:instrText xml:space="preserve"> PAGEREF _Toc514113123 \h </w:instrText>
                </w:r>
                <w:r>
                  <w:rPr>
                    <w:noProof/>
                    <w:webHidden/>
                  </w:rPr>
                </w:r>
                <w:r>
                  <w:rPr>
                    <w:noProof/>
                    <w:webHidden/>
                  </w:rPr>
                  <w:fldChar w:fldCharType="separate"/>
                </w:r>
                <w:r>
                  <w:rPr>
                    <w:noProof/>
                    <w:webHidden/>
                  </w:rPr>
                  <w:t>10</w:t>
                </w:r>
                <w:r>
                  <w:rPr>
                    <w:noProof/>
                    <w:webHidden/>
                  </w:rPr>
                  <w:fldChar w:fldCharType="end"/>
                </w:r>
              </w:hyperlink>
            </w:p>
            <w:p w14:paraId="605E2123" w14:textId="2A58420D" w:rsidR="00366AF2" w:rsidRDefault="00366AF2">
              <w:pPr>
                <w:pStyle w:val="TOC2"/>
                <w:tabs>
                  <w:tab w:val="right" w:leader="dot" w:pos="10456"/>
                </w:tabs>
                <w:rPr>
                  <w:rFonts w:eastAsiaTheme="minorEastAsia"/>
                  <w:noProof/>
                  <w:lang w:eastAsia="en-GB"/>
                </w:rPr>
              </w:pPr>
              <w:hyperlink w:anchor="_Toc514113124" w:history="1">
                <w:r w:rsidRPr="004037EB">
                  <w:rPr>
                    <w:rStyle w:val="Hyperlink"/>
                    <w:noProof/>
                    <w:lang w:val="en"/>
                  </w:rPr>
                  <w:t>Method 3 – using catalysts to determine the rate of reaction</w:t>
                </w:r>
                <w:r>
                  <w:rPr>
                    <w:noProof/>
                    <w:webHidden/>
                  </w:rPr>
                  <w:tab/>
                </w:r>
                <w:r>
                  <w:rPr>
                    <w:noProof/>
                    <w:webHidden/>
                  </w:rPr>
                  <w:fldChar w:fldCharType="begin"/>
                </w:r>
                <w:r>
                  <w:rPr>
                    <w:noProof/>
                    <w:webHidden/>
                  </w:rPr>
                  <w:instrText xml:space="preserve"> PAGEREF _Toc514113124 \h </w:instrText>
                </w:r>
                <w:r>
                  <w:rPr>
                    <w:noProof/>
                    <w:webHidden/>
                  </w:rPr>
                </w:r>
                <w:r>
                  <w:rPr>
                    <w:noProof/>
                    <w:webHidden/>
                  </w:rPr>
                  <w:fldChar w:fldCharType="separate"/>
                </w:r>
                <w:r>
                  <w:rPr>
                    <w:noProof/>
                    <w:webHidden/>
                  </w:rPr>
                  <w:t>10</w:t>
                </w:r>
                <w:r>
                  <w:rPr>
                    <w:noProof/>
                    <w:webHidden/>
                  </w:rPr>
                  <w:fldChar w:fldCharType="end"/>
                </w:r>
              </w:hyperlink>
            </w:p>
            <w:p w14:paraId="162A1868" w14:textId="3D3DB73E" w:rsidR="00366AF2" w:rsidRDefault="00366AF2">
              <w:pPr>
                <w:pStyle w:val="TOC2"/>
                <w:tabs>
                  <w:tab w:val="right" w:leader="dot" w:pos="10456"/>
                </w:tabs>
                <w:rPr>
                  <w:rFonts w:eastAsiaTheme="minorEastAsia"/>
                  <w:noProof/>
                  <w:lang w:eastAsia="en-GB"/>
                </w:rPr>
              </w:pPr>
              <w:hyperlink w:anchor="_Toc514113125" w:history="1">
                <w:r w:rsidRPr="004037EB">
                  <w:rPr>
                    <w:rStyle w:val="Hyperlink"/>
                    <w:b/>
                    <w:noProof/>
                  </w:rPr>
                  <w:t>Review of research</w:t>
                </w:r>
                <w:r>
                  <w:rPr>
                    <w:noProof/>
                    <w:webHidden/>
                  </w:rPr>
                  <w:tab/>
                </w:r>
                <w:r>
                  <w:rPr>
                    <w:noProof/>
                    <w:webHidden/>
                  </w:rPr>
                  <w:fldChar w:fldCharType="begin"/>
                </w:r>
                <w:r>
                  <w:rPr>
                    <w:noProof/>
                    <w:webHidden/>
                  </w:rPr>
                  <w:instrText xml:space="preserve"> PAGEREF _Toc514113125 \h </w:instrText>
                </w:r>
                <w:r>
                  <w:rPr>
                    <w:noProof/>
                    <w:webHidden/>
                  </w:rPr>
                </w:r>
                <w:r>
                  <w:rPr>
                    <w:noProof/>
                    <w:webHidden/>
                  </w:rPr>
                  <w:fldChar w:fldCharType="separate"/>
                </w:r>
                <w:r>
                  <w:rPr>
                    <w:noProof/>
                    <w:webHidden/>
                  </w:rPr>
                  <w:t>11</w:t>
                </w:r>
                <w:r>
                  <w:rPr>
                    <w:noProof/>
                    <w:webHidden/>
                  </w:rPr>
                  <w:fldChar w:fldCharType="end"/>
                </w:r>
              </w:hyperlink>
            </w:p>
            <w:p w14:paraId="67F703BA" w14:textId="321D16BB" w:rsidR="00366AF2" w:rsidRDefault="00366AF2">
              <w:pPr>
                <w:pStyle w:val="TOC2"/>
                <w:tabs>
                  <w:tab w:val="right" w:leader="dot" w:pos="10456"/>
                </w:tabs>
                <w:rPr>
                  <w:rFonts w:eastAsiaTheme="minorEastAsia"/>
                  <w:noProof/>
                  <w:lang w:eastAsia="en-GB"/>
                </w:rPr>
              </w:pPr>
              <w:hyperlink w:anchor="_Toc514113126" w:history="1">
                <w:r w:rsidRPr="004037EB">
                  <w:rPr>
                    <w:rStyle w:val="Hyperlink"/>
                    <w:noProof/>
                  </w:rPr>
                  <w:t>General conclusion</w:t>
                </w:r>
                <w:r>
                  <w:rPr>
                    <w:noProof/>
                    <w:webHidden/>
                  </w:rPr>
                  <w:tab/>
                </w:r>
                <w:r>
                  <w:rPr>
                    <w:noProof/>
                    <w:webHidden/>
                  </w:rPr>
                  <w:fldChar w:fldCharType="begin"/>
                </w:r>
                <w:r>
                  <w:rPr>
                    <w:noProof/>
                    <w:webHidden/>
                  </w:rPr>
                  <w:instrText xml:space="preserve"> PAGEREF _Toc514113126 \h </w:instrText>
                </w:r>
                <w:r>
                  <w:rPr>
                    <w:noProof/>
                    <w:webHidden/>
                  </w:rPr>
                </w:r>
                <w:r>
                  <w:rPr>
                    <w:noProof/>
                    <w:webHidden/>
                  </w:rPr>
                  <w:fldChar w:fldCharType="separate"/>
                </w:r>
                <w:r>
                  <w:rPr>
                    <w:noProof/>
                    <w:webHidden/>
                  </w:rPr>
                  <w:t>11</w:t>
                </w:r>
                <w:r>
                  <w:rPr>
                    <w:noProof/>
                    <w:webHidden/>
                  </w:rPr>
                  <w:fldChar w:fldCharType="end"/>
                </w:r>
              </w:hyperlink>
            </w:p>
            <w:p w14:paraId="0A56EE62" w14:textId="516DC1CE" w:rsidR="00366AF2" w:rsidRDefault="00366AF2">
              <w:pPr>
                <w:pStyle w:val="TOC2"/>
                <w:tabs>
                  <w:tab w:val="right" w:leader="dot" w:pos="10456"/>
                </w:tabs>
                <w:rPr>
                  <w:rFonts w:eastAsiaTheme="minorEastAsia"/>
                  <w:noProof/>
                  <w:lang w:eastAsia="en-GB"/>
                </w:rPr>
              </w:pPr>
              <w:hyperlink w:anchor="_Toc514113127" w:history="1">
                <w:r w:rsidRPr="004037EB">
                  <w:rPr>
                    <w:rStyle w:val="Hyperlink"/>
                    <w:noProof/>
                  </w:rPr>
                  <w:t>Conclusion</w:t>
                </w:r>
                <w:r>
                  <w:rPr>
                    <w:noProof/>
                    <w:webHidden/>
                  </w:rPr>
                  <w:tab/>
                </w:r>
                <w:r>
                  <w:rPr>
                    <w:noProof/>
                    <w:webHidden/>
                  </w:rPr>
                  <w:fldChar w:fldCharType="begin"/>
                </w:r>
                <w:r>
                  <w:rPr>
                    <w:noProof/>
                    <w:webHidden/>
                  </w:rPr>
                  <w:instrText xml:space="preserve"> PAGEREF _Toc514113127 \h </w:instrText>
                </w:r>
                <w:r>
                  <w:rPr>
                    <w:noProof/>
                    <w:webHidden/>
                  </w:rPr>
                </w:r>
                <w:r>
                  <w:rPr>
                    <w:noProof/>
                    <w:webHidden/>
                  </w:rPr>
                  <w:fldChar w:fldCharType="separate"/>
                </w:r>
                <w:r>
                  <w:rPr>
                    <w:noProof/>
                    <w:webHidden/>
                  </w:rPr>
                  <w:t>12</w:t>
                </w:r>
                <w:r>
                  <w:rPr>
                    <w:noProof/>
                    <w:webHidden/>
                  </w:rPr>
                  <w:fldChar w:fldCharType="end"/>
                </w:r>
              </w:hyperlink>
            </w:p>
            <w:p w14:paraId="4403EA16" w14:textId="5EBC3804" w:rsidR="00366AF2" w:rsidRDefault="00366AF2">
              <w:pPr>
                <w:pStyle w:val="TOC2"/>
                <w:tabs>
                  <w:tab w:val="right" w:leader="dot" w:pos="10456"/>
                </w:tabs>
                <w:rPr>
                  <w:rFonts w:eastAsiaTheme="minorEastAsia"/>
                  <w:noProof/>
                  <w:lang w:eastAsia="en-GB"/>
                </w:rPr>
              </w:pPr>
              <w:hyperlink w:anchor="_Toc514113128" w:history="1">
                <w:r w:rsidRPr="004037EB">
                  <w:rPr>
                    <w:rStyle w:val="Hyperlink"/>
                    <w:noProof/>
                  </w:rPr>
                  <w:t>Investigative project proposal</w:t>
                </w:r>
                <w:r>
                  <w:rPr>
                    <w:noProof/>
                    <w:webHidden/>
                  </w:rPr>
                  <w:tab/>
                </w:r>
                <w:r>
                  <w:rPr>
                    <w:noProof/>
                    <w:webHidden/>
                  </w:rPr>
                  <w:fldChar w:fldCharType="begin"/>
                </w:r>
                <w:r>
                  <w:rPr>
                    <w:noProof/>
                    <w:webHidden/>
                  </w:rPr>
                  <w:instrText xml:space="preserve"> PAGEREF _Toc514113128 \h </w:instrText>
                </w:r>
                <w:r>
                  <w:rPr>
                    <w:noProof/>
                    <w:webHidden/>
                  </w:rPr>
                </w:r>
                <w:r>
                  <w:rPr>
                    <w:noProof/>
                    <w:webHidden/>
                  </w:rPr>
                  <w:fldChar w:fldCharType="separate"/>
                </w:r>
                <w:r>
                  <w:rPr>
                    <w:noProof/>
                    <w:webHidden/>
                  </w:rPr>
                  <w:t>12</w:t>
                </w:r>
                <w:r>
                  <w:rPr>
                    <w:noProof/>
                    <w:webHidden/>
                  </w:rPr>
                  <w:fldChar w:fldCharType="end"/>
                </w:r>
              </w:hyperlink>
            </w:p>
            <w:p w14:paraId="65382894" w14:textId="1362FFA8" w:rsidR="00366AF2" w:rsidRDefault="00366AF2">
              <w:pPr>
                <w:pStyle w:val="TOC3"/>
                <w:tabs>
                  <w:tab w:val="right" w:leader="dot" w:pos="10456"/>
                </w:tabs>
                <w:rPr>
                  <w:rFonts w:eastAsiaTheme="minorEastAsia"/>
                  <w:noProof/>
                  <w:lang w:eastAsia="en-GB"/>
                </w:rPr>
              </w:pPr>
              <w:hyperlink w:anchor="_Toc514113129" w:history="1">
                <w:r w:rsidRPr="004037EB">
                  <w:rPr>
                    <w:rStyle w:val="Hyperlink"/>
                    <w:noProof/>
                  </w:rPr>
                  <w:t>Hypothesis</w:t>
                </w:r>
                <w:r>
                  <w:rPr>
                    <w:noProof/>
                    <w:webHidden/>
                  </w:rPr>
                  <w:tab/>
                </w:r>
                <w:r>
                  <w:rPr>
                    <w:noProof/>
                    <w:webHidden/>
                  </w:rPr>
                  <w:fldChar w:fldCharType="begin"/>
                </w:r>
                <w:r>
                  <w:rPr>
                    <w:noProof/>
                    <w:webHidden/>
                  </w:rPr>
                  <w:instrText xml:space="preserve"> PAGEREF _Toc514113129 \h </w:instrText>
                </w:r>
                <w:r>
                  <w:rPr>
                    <w:noProof/>
                    <w:webHidden/>
                  </w:rPr>
                </w:r>
                <w:r>
                  <w:rPr>
                    <w:noProof/>
                    <w:webHidden/>
                  </w:rPr>
                  <w:fldChar w:fldCharType="separate"/>
                </w:r>
                <w:r>
                  <w:rPr>
                    <w:noProof/>
                    <w:webHidden/>
                  </w:rPr>
                  <w:t>12</w:t>
                </w:r>
                <w:r>
                  <w:rPr>
                    <w:noProof/>
                    <w:webHidden/>
                  </w:rPr>
                  <w:fldChar w:fldCharType="end"/>
                </w:r>
              </w:hyperlink>
            </w:p>
            <w:p w14:paraId="3679A6C2" w14:textId="0993CA36" w:rsidR="00366AF2" w:rsidRDefault="00366AF2">
              <w:pPr>
                <w:pStyle w:val="TOC3"/>
                <w:tabs>
                  <w:tab w:val="right" w:leader="dot" w:pos="10456"/>
                </w:tabs>
                <w:rPr>
                  <w:rFonts w:eastAsiaTheme="minorEastAsia"/>
                  <w:noProof/>
                  <w:lang w:eastAsia="en-GB"/>
                </w:rPr>
              </w:pPr>
              <w:hyperlink w:anchor="_Toc514113130" w:history="1">
                <w:r w:rsidRPr="004037EB">
                  <w:rPr>
                    <w:rStyle w:val="Hyperlink"/>
                    <w:noProof/>
                  </w:rPr>
                  <w:t>Null hypothesis</w:t>
                </w:r>
                <w:r>
                  <w:rPr>
                    <w:noProof/>
                    <w:webHidden/>
                  </w:rPr>
                  <w:tab/>
                </w:r>
                <w:r>
                  <w:rPr>
                    <w:noProof/>
                    <w:webHidden/>
                  </w:rPr>
                  <w:fldChar w:fldCharType="begin"/>
                </w:r>
                <w:r>
                  <w:rPr>
                    <w:noProof/>
                    <w:webHidden/>
                  </w:rPr>
                  <w:instrText xml:space="preserve"> PAGEREF _Toc514113130 \h </w:instrText>
                </w:r>
                <w:r>
                  <w:rPr>
                    <w:noProof/>
                    <w:webHidden/>
                  </w:rPr>
                </w:r>
                <w:r>
                  <w:rPr>
                    <w:noProof/>
                    <w:webHidden/>
                  </w:rPr>
                  <w:fldChar w:fldCharType="separate"/>
                </w:r>
                <w:r>
                  <w:rPr>
                    <w:noProof/>
                    <w:webHidden/>
                  </w:rPr>
                  <w:t>12</w:t>
                </w:r>
                <w:r>
                  <w:rPr>
                    <w:noProof/>
                    <w:webHidden/>
                  </w:rPr>
                  <w:fldChar w:fldCharType="end"/>
                </w:r>
              </w:hyperlink>
            </w:p>
            <w:p w14:paraId="73FF3704" w14:textId="7C81297E" w:rsidR="00366AF2" w:rsidRDefault="00366AF2">
              <w:pPr>
                <w:pStyle w:val="TOC3"/>
                <w:tabs>
                  <w:tab w:val="right" w:leader="dot" w:pos="10456"/>
                </w:tabs>
                <w:rPr>
                  <w:rFonts w:eastAsiaTheme="minorEastAsia"/>
                  <w:noProof/>
                  <w:lang w:eastAsia="en-GB"/>
                </w:rPr>
              </w:pPr>
              <w:hyperlink w:anchor="_Toc514113131" w:history="1">
                <w:r w:rsidRPr="004037EB">
                  <w:rPr>
                    <w:rStyle w:val="Hyperlink"/>
                    <w:noProof/>
                  </w:rPr>
                  <w:t>Aim and objectives</w:t>
                </w:r>
                <w:r>
                  <w:rPr>
                    <w:noProof/>
                    <w:webHidden/>
                  </w:rPr>
                  <w:tab/>
                </w:r>
                <w:r>
                  <w:rPr>
                    <w:noProof/>
                    <w:webHidden/>
                  </w:rPr>
                  <w:fldChar w:fldCharType="begin"/>
                </w:r>
                <w:r>
                  <w:rPr>
                    <w:noProof/>
                    <w:webHidden/>
                  </w:rPr>
                  <w:instrText xml:space="preserve"> PAGEREF _Toc514113131 \h </w:instrText>
                </w:r>
                <w:r>
                  <w:rPr>
                    <w:noProof/>
                    <w:webHidden/>
                  </w:rPr>
                </w:r>
                <w:r>
                  <w:rPr>
                    <w:noProof/>
                    <w:webHidden/>
                  </w:rPr>
                  <w:fldChar w:fldCharType="separate"/>
                </w:r>
                <w:r>
                  <w:rPr>
                    <w:noProof/>
                    <w:webHidden/>
                  </w:rPr>
                  <w:t>13</w:t>
                </w:r>
                <w:r>
                  <w:rPr>
                    <w:noProof/>
                    <w:webHidden/>
                  </w:rPr>
                  <w:fldChar w:fldCharType="end"/>
                </w:r>
              </w:hyperlink>
            </w:p>
            <w:p w14:paraId="20EE8CCA" w14:textId="2D170C6A" w:rsidR="00366AF2" w:rsidRDefault="00366AF2">
              <w:pPr>
                <w:pStyle w:val="TOC2"/>
                <w:tabs>
                  <w:tab w:val="right" w:leader="dot" w:pos="10456"/>
                </w:tabs>
                <w:rPr>
                  <w:rFonts w:eastAsiaTheme="minorEastAsia"/>
                  <w:noProof/>
                  <w:lang w:eastAsia="en-GB"/>
                </w:rPr>
              </w:pPr>
              <w:hyperlink w:anchor="_Toc514113132" w:history="1">
                <w:r w:rsidRPr="004037EB">
                  <w:rPr>
                    <w:rStyle w:val="Hyperlink"/>
                    <w:noProof/>
                  </w:rPr>
                  <w:t>Potential limitations</w:t>
                </w:r>
                <w:r>
                  <w:rPr>
                    <w:noProof/>
                    <w:webHidden/>
                  </w:rPr>
                  <w:tab/>
                </w:r>
                <w:r>
                  <w:rPr>
                    <w:noProof/>
                    <w:webHidden/>
                  </w:rPr>
                  <w:fldChar w:fldCharType="begin"/>
                </w:r>
                <w:r>
                  <w:rPr>
                    <w:noProof/>
                    <w:webHidden/>
                  </w:rPr>
                  <w:instrText xml:space="preserve"> PAGEREF _Toc514113132 \h </w:instrText>
                </w:r>
                <w:r>
                  <w:rPr>
                    <w:noProof/>
                    <w:webHidden/>
                  </w:rPr>
                </w:r>
                <w:r>
                  <w:rPr>
                    <w:noProof/>
                    <w:webHidden/>
                  </w:rPr>
                  <w:fldChar w:fldCharType="separate"/>
                </w:r>
                <w:r>
                  <w:rPr>
                    <w:noProof/>
                    <w:webHidden/>
                  </w:rPr>
                  <w:t>13</w:t>
                </w:r>
                <w:r>
                  <w:rPr>
                    <w:noProof/>
                    <w:webHidden/>
                  </w:rPr>
                  <w:fldChar w:fldCharType="end"/>
                </w:r>
              </w:hyperlink>
            </w:p>
            <w:p w14:paraId="7A9BF06E" w14:textId="59BAA460" w:rsidR="00366AF2" w:rsidRDefault="00366AF2">
              <w:pPr>
                <w:pStyle w:val="TOC1"/>
                <w:tabs>
                  <w:tab w:val="right" w:leader="dot" w:pos="10456"/>
                </w:tabs>
                <w:rPr>
                  <w:rFonts w:eastAsiaTheme="minorEastAsia"/>
                  <w:noProof/>
                  <w:lang w:eastAsia="en-GB"/>
                </w:rPr>
              </w:pPr>
              <w:hyperlink w:anchor="_Toc514113133" w:history="1">
                <w:r w:rsidRPr="004037EB">
                  <w:rPr>
                    <w:rStyle w:val="Hyperlink"/>
                    <w:noProof/>
                  </w:rPr>
                  <w:t>Assignment B – Project investigation plan</w:t>
                </w:r>
                <w:r>
                  <w:rPr>
                    <w:noProof/>
                    <w:webHidden/>
                  </w:rPr>
                  <w:tab/>
                </w:r>
                <w:r>
                  <w:rPr>
                    <w:noProof/>
                    <w:webHidden/>
                  </w:rPr>
                  <w:fldChar w:fldCharType="begin"/>
                </w:r>
                <w:r>
                  <w:rPr>
                    <w:noProof/>
                    <w:webHidden/>
                  </w:rPr>
                  <w:instrText xml:space="preserve"> PAGEREF _Toc514113133 \h </w:instrText>
                </w:r>
                <w:r>
                  <w:rPr>
                    <w:noProof/>
                    <w:webHidden/>
                  </w:rPr>
                </w:r>
                <w:r>
                  <w:rPr>
                    <w:noProof/>
                    <w:webHidden/>
                  </w:rPr>
                  <w:fldChar w:fldCharType="separate"/>
                </w:r>
                <w:r>
                  <w:rPr>
                    <w:noProof/>
                    <w:webHidden/>
                  </w:rPr>
                  <w:t>15</w:t>
                </w:r>
                <w:r>
                  <w:rPr>
                    <w:noProof/>
                    <w:webHidden/>
                  </w:rPr>
                  <w:fldChar w:fldCharType="end"/>
                </w:r>
              </w:hyperlink>
            </w:p>
            <w:p w14:paraId="4B639E00" w14:textId="46780D4C" w:rsidR="00366AF2" w:rsidRDefault="00366AF2">
              <w:pPr>
                <w:pStyle w:val="TOC2"/>
                <w:tabs>
                  <w:tab w:val="right" w:leader="dot" w:pos="10456"/>
                </w:tabs>
                <w:rPr>
                  <w:rFonts w:eastAsiaTheme="minorEastAsia"/>
                  <w:noProof/>
                  <w:lang w:eastAsia="en-GB"/>
                </w:rPr>
              </w:pPr>
              <w:hyperlink w:anchor="_Toc514113134" w:history="1">
                <w:r w:rsidRPr="004037EB">
                  <w:rPr>
                    <w:rStyle w:val="Hyperlink"/>
                    <w:noProof/>
                  </w:rPr>
                  <w:t>Schedule</w:t>
                </w:r>
                <w:r>
                  <w:rPr>
                    <w:noProof/>
                    <w:webHidden/>
                  </w:rPr>
                  <w:tab/>
                </w:r>
                <w:r>
                  <w:rPr>
                    <w:noProof/>
                    <w:webHidden/>
                  </w:rPr>
                  <w:fldChar w:fldCharType="begin"/>
                </w:r>
                <w:r>
                  <w:rPr>
                    <w:noProof/>
                    <w:webHidden/>
                  </w:rPr>
                  <w:instrText xml:space="preserve"> PAGEREF _Toc514113134 \h </w:instrText>
                </w:r>
                <w:r>
                  <w:rPr>
                    <w:noProof/>
                    <w:webHidden/>
                  </w:rPr>
                </w:r>
                <w:r>
                  <w:rPr>
                    <w:noProof/>
                    <w:webHidden/>
                  </w:rPr>
                  <w:fldChar w:fldCharType="separate"/>
                </w:r>
                <w:r>
                  <w:rPr>
                    <w:noProof/>
                    <w:webHidden/>
                  </w:rPr>
                  <w:t>15</w:t>
                </w:r>
                <w:r>
                  <w:rPr>
                    <w:noProof/>
                    <w:webHidden/>
                  </w:rPr>
                  <w:fldChar w:fldCharType="end"/>
                </w:r>
              </w:hyperlink>
            </w:p>
            <w:p w14:paraId="47B15186" w14:textId="3971109F" w:rsidR="00366AF2" w:rsidRDefault="00366AF2">
              <w:pPr>
                <w:pStyle w:val="TOC2"/>
                <w:tabs>
                  <w:tab w:val="right" w:leader="dot" w:pos="10456"/>
                </w:tabs>
                <w:rPr>
                  <w:rFonts w:eastAsiaTheme="minorEastAsia"/>
                  <w:noProof/>
                  <w:lang w:eastAsia="en-GB"/>
                </w:rPr>
              </w:pPr>
              <w:hyperlink w:anchor="_Toc514113135" w:history="1">
                <w:r w:rsidRPr="004037EB">
                  <w:rPr>
                    <w:rStyle w:val="Hyperlink"/>
                    <w:b/>
                    <w:noProof/>
                  </w:rPr>
                  <w:t>Plan</w:t>
                </w:r>
                <w:r>
                  <w:rPr>
                    <w:noProof/>
                    <w:webHidden/>
                  </w:rPr>
                  <w:tab/>
                </w:r>
                <w:r>
                  <w:rPr>
                    <w:noProof/>
                    <w:webHidden/>
                  </w:rPr>
                  <w:fldChar w:fldCharType="begin"/>
                </w:r>
                <w:r>
                  <w:rPr>
                    <w:noProof/>
                    <w:webHidden/>
                  </w:rPr>
                  <w:instrText xml:space="preserve"> PAGEREF _Toc514113135 \h </w:instrText>
                </w:r>
                <w:r>
                  <w:rPr>
                    <w:noProof/>
                    <w:webHidden/>
                  </w:rPr>
                </w:r>
                <w:r>
                  <w:rPr>
                    <w:noProof/>
                    <w:webHidden/>
                  </w:rPr>
                  <w:fldChar w:fldCharType="separate"/>
                </w:r>
                <w:r>
                  <w:rPr>
                    <w:noProof/>
                    <w:webHidden/>
                  </w:rPr>
                  <w:t>15</w:t>
                </w:r>
                <w:r>
                  <w:rPr>
                    <w:noProof/>
                    <w:webHidden/>
                  </w:rPr>
                  <w:fldChar w:fldCharType="end"/>
                </w:r>
              </w:hyperlink>
            </w:p>
            <w:p w14:paraId="78914E41" w14:textId="6E0A41DC" w:rsidR="00366AF2" w:rsidRDefault="00366AF2">
              <w:pPr>
                <w:pStyle w:val="TOC2"/>
                <w:tabs>
                  <w:tab w:val="right" w:leader="dot" w:pos="10456"/>
                </w:tabs>
                <w:rPr>
                  <w:rFonts w:eastAsiaTheme="minorEastAsia"/>
                  <w:noProof/>
                  <w:lang w:eastAsia="en-GB"/>
                </w:rPr>
              </w:pPr>
              <w:hyperlink w:anchor="_Toc514113136" w:history="1">
                <w:r w:rsidRPr="004037EB">
                  <w:rPr>
                    <w:rStyle w:val="Hyperlink"/>
                    <w:noProof/>
                  </w:rPr>
                  <w:t>Aim</w:t>
                </w:r>
                <w:r>
                  <w:rPr>
                    <w:noProof/>
                    <w:webHidden/>
                  </w:rPr>
                  <w:tab/>
                </w:r>
                <w:r>
                  <w:rPr>
                    <w:noProof/>
                    <w:webHidden/>
                  </w:rPr>
                  <w:fldChar w:fldCharType="begin"/>
                </w:r>
                <w:r>
                  <w:rPr>
                    <w:noProof/>
                    <w:webHidden/>
                  </w:rPr>
                  <w:instrText xml:space="preserve"> PAGEREF _Toc514113136 \h </w:instrText>
                </w:r>
                <w:r>
                  <w:rPr>
                    <w:noProof/>
                    <w:webHidden/>
                  </w:rPr>
                </w:r>
                <w:r>
                  <w:rPr>
                    <w:noProof/>
                    <w:webHidden/>
                  </w:rPr>
                  <w:fldChar w:fldCharType="separate"/>
                </w:r>
                <w:r>
                  <w:rPr>
                    <w:noProof/>
                    <w:webHidden/>
                  </w:rPr>
                  <w:t>15</w:t>
                </w:r>
                <w:r>
                  <w:rPr>
                    <w:noProof/>
                    <w:webHidden/>
                  </w:rPr>
                  <w:fldChar w:fldCharType="end"/>
                </w:r>
              </w:hyperlink>
            </w:p>
            <w:p w14:paraId="797405E0" w14:textId="1EFAAB76" w:rsidR="00366AF2" w:rsidRDefault="00366AF2">
              <w:pPr>
                <w:pStyle w:val="TOC2"/>
                <w:tabs>
                  <w:tab w:val="right" w:leader="dot" w:pos="10456"/>
                </w:tabs>
                <w:rPr>
                  <w:rFonts w:eastAsiaTheme="minorEastAsia"/>
                  <w:noProof/>
                  <w:lang w:eastAsia="en-GB"/>
                </w:rPr>
              </w:pPr>
              <w:hyperlink w:anchor="_Toc514113137" w:history="1">
                <w:r w:rsidRPr="004037EB">
                  <w:rPr>
                    <w:rStyle w:val="Hyperlink"/>
                    <w:noProof/>
                  </w:rPr>
                  <w:t>Objectives</w:t>
                </w:r>
                <w:r>
                  <w:rPr>
                    <w:noProof/>
                    <w:webHidden/>
                  </w:rPr>
                  <w:tab/>
                </w:r>
                <w:r>
                  <w:rPr>
                    <w:noProof/>
                    <w:webHidden/>
                  </w:rPr>
                  <w:fldChar w:fldCharType="begin"/>
                </w:r>
                <w:r>
                  <w:rPr>
                    <w:noProof/>
                    <w:webHidden/>
                  </w:rPr>
                  <w:instrText xml:space="preserve"> PAGEREF _Toc514113137 \h </w:instrText>
                </w:r>
                <w:r>
                  <w:rPr>
                    <w:noProof/>
                    <w:webHidden/>
                  </w:rPr>
                </w:r>
                <w:r>
                  <w:rPr>
                    <w:noProof/>
                    <w:webHidden/>
                  </w:rPr>
                  <w:fldChar w:fldCharType="separate"/>
                </w:r>
                <w:r>
                  <w:rPr>
                    <w:noProof/>
                    <w:webHidden/>
                  </w:rPr>
                  <w:t>15</w:t>
                </w:r>
                <w:r>
                  <w:rPr>
                    <w:noProof/>
                    <w:webHidden/>
                  </w:rPr>
                  <w:fldChar w:fldCharType="end"/>
                </w:r>
              </w:hyperlink>
            </w:p>
            <w:p w14:paraId="731262B9" w14:textId="18B968BE" w:rsidR="00366AF2" w:rsidRDefault="00366AF2">
              <w:pPr>
                <w:pStyle w:val="TOC2"/>
                <w:tabs>
                  <w:tab w:val="right" w:leader="dot" w:pos="10456"/>
                </w:tabs>
                <w:rPr>
                  <w:rFonts w:eastAsiaTheme="minorEastAsia"/>
                  <w:noProof/>
                  <w:lang w:eastAsia="en-GB"/>
                </w:rPr>
              </w:pPr>
              <w:hyperlink w:anchor="_Toc514113138" w:history="1">
                <w:r w:rsidRPr="004037EB">
                  <w:rPr>
                    <w:rStyle w:val="Hyperlink"/>
                    <w:noProof/>
                  </w:rPr>
                  <w:t>Hypothesis</w:t>
                </w:r>
                <w:r>
                  <w:rPr>
                    <w:noProof/>
                    <w:webHidden/>
                  </w:rPr>
                  <w:tab/>
                </w:r>
                <w:r>
                  <w:rPr>
                    <w:noProof/>
                    <w:webHidden/>
                  </w:rPr>
                  <w:fldChar w:fldCharType="begin"/>
                </w:r>
                <w:r>
                  <w:rPr>
                    <w:noProof/>
                    <w:webHidden/>
                  </w:rPr>
                  <w:instrText xml:space="preserve"> PAGEREF _Toc514113138 \h </w:instrText>
                </w:r>
                <w:r>
                  <w:rPr>
                    <w:noProof/>
                    <w:webHidden/>
                  </w:rPr>
                </w:r>
                <w:r>
                  <w:rPr>
                    <w:noProof/>
                    <w:webHidden/>
                  </w:rPr>
                  <w:fldChar w:fldCharType="separate"/>
                </w:r>
                <w:r>
                  <w:rPr>
                    <w:noProof/>
                    <w:webHidden/>
                  </w:rPr>
                  <w:t>15</w:t>
                </w:r>
                <w:r>
                  <w:rPr>
                    <w:noProof/>
                    <w:webHidden/>
                  </w:rPr>
                  <w:fldChar w:fldCharType="end"/>
                </w:r>
              </w:hyperlink>
            </w:p>
            <w:p w14:paraId="23625941" w14:textId="6282D1EA" w:rsidR="00366AF2" w:rsidRDefault="00366AF2">
              <w:pPr>
                <w:pStyle w:val="TOC2"/>
                <w:tabs>
                  <w:tab w:val="right" w:leader="dot" w:pos="10456"/>
                </w:tabs>
                <w:rPr>
                  <w:rFonts w:eastAsiaTheme="minorEastAsia"/>
                  <w:noProof/>
                  <w:lang w:eastAsia="en-GB"/>
                </w:rPr>
              </w:pPr>
              <w:hyperlink w:anchor="_Toc514113139" w:history="1">
                <w:r w:rsidRPr="004037EB">
                  <w:rPr>
                    <w:rStyle w:val="Hyperlink"/>
                    <w:noProof/>
                  </w:rPr>
                  <w:t>Null hypothesis</w:t>
                </w:r>
                <w:r>
                  <w:rPr>
                    <w:noProof/>
                    <w:webHidden/>
                  </w:rPr>
                  <w:tab/>
                </w:r>
                <w:r>
                  <w:rPr>
                    <w:noProof/>
                    <w:webHidden/>
                  </w:rPr>
                  <w:fldChar w:fldCharType="begin"/>
                </w:r>
                <w:r>
                  <w:rPr>
                    <w:noProof/>
                    <w:webHidden/>
                  </w:rPr>
                  <w:instrText xml:space="preserve"> PAGEREF _Toc514113139 \h </w:instrText>
                </w:r>
                <w:r>
                  <w:rPr>
                    <w:noProof/>
                    <w:webHidden/>
                  </w:rPr>
                </w:r>
                <w:r>
                  <w:rPr>
                    <w:noProof/>
                    <w:webHidden/>
                  </w:rPr>
                  <w:fldChar w:fldCharType="separate"/>
                </w:r>
                <w:r>
                  <w:rPr>
                    <w:noProof/>
                    <w:webHidden/>
                  </w:rPr>
                  <w:t>15</w:t>
                </w:r>
                <w:r>
                  <w:rPr>
                    <w:noProof/>
                    <w:webHidden/>
                  </w:rPr>
                  <w:fldChar w:fldCharType="end"/>
                </w:r>
              </w:hyperlink>
            </w:p>
            <w:p w14:paraId="0F06EACF" w14:textId="6ED9B28D" w:rsidR="00366AF2" w:rsidRDefault="00366AF2">
              <w:pPr>
                <w:pStyle w:val="TOC2"/>
                <w:tabs>
                  <w:tab w:val="right" w:leader="dot" w:pos="10456"/>
                </w:tabs>
                <w:rPr>
                  <w:rFonts w:eastAsiaTheme="minorEastAsia"/>
                  <w:noProof/>
                  <w:lang w:eastAsia="en-GB"/>
                </w:rPr>
              </w:pPr>
              <w:hyperlink w:anchor="_Toc514113140" w:history="1">
                <w:r w:rsidRPr="004037EB">
                  <w:rPr>
                    <w:rStyle w:val="Hyperlink"/>
                    <w:noProof/>
                  </w:rPr>
                  <w:t>Variables</w:t>
                </w:r>
                <w:r>
                  <w:rPr>
                    <w:noProof/>
                    <w:webHidden/>
                  </w:rPr>
                  <w:tab/>
                </w:r>
                <w:r>
                  <w:rPr>
                    <w:noProof/>
                    <w:webHidden/>
                  </w:rPr>
                  <w:fldChar w:fldCharType="begin"/>
                </w:r>
                <w:r>
                  <w:rPr>
                    <w:noProof/>
                    <w:webHidden/>
                  </w:rPr>
                  <w:instrText xml:space="preserve"> PAGEREF _Toc514113140 \h </w:instrText>
                </w:r>
                <w:r>
                  <w:rPr>
                    <w:noProof/>
                    <w:webHidden/>
                  </w:rPr>
                </w:r>
                <w:r>
                  <w:rPr>
                    <w:noProof/>
                    <w:webHidden/>
                  </w:rPr>
                  <w:fldChar w:fldCharType="separate"/>
                </w:r>
                <w:r>
                  <w:rPr>
                    <w:noProof/>
                    <w:webHidden/>
                  </w:rPr>
                  <w:t>15</w:t>
                </w:r>
                <w:r>
                  <w:rPr>
                    <w:noProof/>
                    <w:webHidden/>
                  </w:rPr>
                  <w:fldChar w:fldCharType="end"/>
                </w:r>
              </w:hyperlink>
            </w:p>
            <w:p w14:paraId="176AB2A9" w14:textId="0523B795" w:rsidR="00366AF2" w:rsidRDefault="00366AF2">
              <w:pPr>
                <w:pStyle w:val="TOC2"/>
                <w:tabs>
                  <w:tab w:val="right" w:leader="dot" w:pos="10456"/>
                </w:tabs>
                <w:rPr>
                  <w:rFonts w:eastAsiaTheme="minorEastAsia"/>
                  <w:noProof/>
                  <w:lang w:eastAsia="en-GB"/>
                </w:rPr>
              </w:pPr>
              <w:hyperlink w:anchor="_Toc514113141" w:history="1">
                <w:r w:rsidRPr="004037EB">
                  <w:rPr>
                    <w:rStyle w:val="Hyperlink"/>
                    <w:noProof/>
                  </w:rPr>
                  <w:t>Apparatus</w:t>
                </w:r>
                <w:r>
                  <w:rPr>
                    <w:noProof/>
                    <w:webHidden/>
                  </w:rPr>
                  <w:tab/>
                </w:r>
                <w:r>
                  <w:rPr>
                    <w:noProof/>
                    <w:webHidden/>
                  </w:rPr>
                  <w:fldChar w:fldCharType="begin"/>
                </w:r>
                <w:r>
                  <w:rPr>
                    <w:noProof/>
                    <w:webHidden/>
                  </w:rPr>
                  <w:instrText xml:space="preserve"> PAGEREF _Toc514113141 \h </w:instrText>
                </w:r>
                <w:r>
                  <w:rPr>
                    <w:noProof/>
                    <w:webHidden/>
                  </w:rPr>
                </w:r>
                <w:r>
                  <w:rPr>
                    <w:noProof/>
                    <w:webHidden/>
                  </w:rPr>
                  <w:fldChar w:fldCharType="separate"/>
                </w:r>
                <w:r>
                  <w:rPr>
                    <w:noProof/>
                    <w:webHidden/>
                  </w:rPr>
                  <w:t>15</w:t>
                </w:r>
                <w:r>
                  <w:rPr>
                    <w:noProof/>
                    <w:webHidden/>
                  </w:rPr>
                  <w:fldChar w:fldCharType="end"/>
                </w:r>
              </w:hyperlink>
            </w:p>
            <w:p w14:paraId="7354BE5B" w14:textId="57BCFB79" w:rsidR="00366AF2" w:rsidRDefault="00366AF2">
              <w:pPr>
                <w:pStyle w:val="TOC2"/>
                <w:tabs>
                  <w:tab w:val="right" w:leader="dot" w:pos="10456"/>
                </w:tabs>
                <w:rPr>
                  <w:rFonts w:eastAsiaTheme="minorEastAsia"/>
                  <w:noProof/>
                  <w:lang w:eastAsia="en-GB"/>
                </w:rPr>
              </w:pPr>
              <w:hyperlink w:anchor="_Toc514113142" w:history="1">
                <w:r w:rsidRPr="004037EB">
                  <w:rPr>
                    <w:rStyle w:val="Hyperlink"/>
                    <w:noProof/>
                  </w:rPr>
                  <w:t>Method</w:t>
                </w:r>
                <w:r>
                  <w:rPr>
                    <w:noProof/>
                    <w:webHidden/>
                  </w:rPr>
                  <w:tab/>
                </w:r>
                <w:r>
                  <w:rPr>
                    <w:noProof/>
                    <w:webHidden/>
                  </w:rPr>
                  <w:fldChar w:fldCharType="begin"/>
                </w:r>
                <w:r>
                  <w:rPr>
                    <w:noProof/>
                    <w:webHidden/>
                  </w:rPr>
                  <w:instrText xml:space="preserve"> PAGEREF _Toc514113142 \h </w:instrText>
                </w:r>
                <w:r>
                  <w:rPr>
                    <w:noProof/>
                    <w:webHidden/>
                  </w:rPr>
                </w:r>
                <w:r>
                  <w:rPr>
                    <w:noProof/>
                    <w:webHidden/>
                  </w:rPr>
                  <w:fldChar w:fldCharType="separate"/>
                </w:r>
                <w:r>
                  <w:rPr>
                    <w:noProof/>
                    <w:webHidden/>
                  </w:rPr>
                  <w:t>16</w:t>
                </w:r>
                <w:r>
                  <w:rPr>
                    <w:noProof/>
                    <w:webHidden/>
                  </w:rPr>
                  <w:fldChar w:fldCharType="end"/>
                </w:r>
              </w:hyperlink>
            </w:p>
            <w:p w14:paraId="15179568" w14:textId="5DE75F36" w:rsidR="00366AF2" w:rsidRDefault="00366AF2">
              <w:pPr>
                <w:pStyle w:val="TOC2"/>
                <w:tabs>
                  <w:tab w:val="right" w:leader="dot" w:pos="10456"/>
                </w:tabs>
                <w:rPr>
                  <w:rFonts w:eastAsiaTheme="minorEastAsia"/>
                  <w:noProof/>
                  <w:lang w:eastAsia="en-GB"/>
                </w:rPr>
              </w:pPr>
              <w:hyperlink w:anchor="_Toc514113143" w:history="1">
                <w:r w:rsidRPr="004037EB">
                  <w:rPr>
                    <w:rStyle w:val="Hyperlink"/>
                    <w:b/>
                    <w:noProof/>
                  </w:rPr>
                  <w:t>Contingency planning</w:t>
                </w:r>
                <w:r>
                  <w:rPr>
                    <w:noProof/>
                    <w:webHidden/>
                  </w:rPr>
                  <w:tab/>
                </w:r>
                <w:r>
                  <w:rPr>
                    <w:noProof/>
                    <w:webHidden/>
                  </w:rPr>
                  <w:fldChar w:fldCharType="begin"/>
                </w:r>
                <w:r>
                  <w:rPr>
                    <w:noProof/>
                    <w:webHidden/>
                  </w:rPr>
                  <w:instrText xml:space="preserve"> PAGEREF _Toc514113143 \h </w:instrText>
                </w:r>
                <w:r>
                  <w:rPr>
                    <w:noProof/>
                    <w:webHidden/>
                  </w:rPr>
                </w:r>
                <w:r>
                  <w:rPr>
                    <w:noProof/>
                    <w:webHidden/>
                  </w:rPr>
                  <w:fldChar w:fldCharType="separate"/>
                </w:r>
                <w:r>
                  <w:rPr>
                    <w:noProof/>
                    <w:webHidden/>
                  </w:rPr>
                  <w:t>17</w:t>
                </w:r>
                <w:r>
                  <w:rPr>
                    <w:noProof/>
                    <w:webHidden/>
                  </w:rPr>
                  <w:fldChar w:fldCharType="end"/>
                </w:r>
              </w:hyperlink>
            </w:p>
            <w:p w14:paraId="44CB836F" w14:textId="609C61CB" w:rsidR="00366AF2" w:rsidRDefault="00366AF2">
              <w:pPr>
                <w:pStyle w:val="TOC2"/>
                <w:tabs>
                  <w:tab w:val="right" w:leader="dot" w:pos="10456"/>
                </w:tabs>
                <w:rPr>
                  <w:rFonts w:eastAsiaTheme="minorEastAsia"/>
                  <w:noProof/>
                  <w:lang w:eastAsia="en-GB"/>
                </w:rPr>
              </w:pPr>
              <w:hyperlink w:anchor="_Toc514113144" w:history="1">
                <w:r w:rsidRPr="004037EB">
                  <w:rPr>
                    <w:rStyle w:val="Hyperlink"/>
                    <w:noProof/>
                  </w:rPr>
                  <w:t>Apparatus</w:t>
                </w:r>
                <w:r>
                  <w:rPr>
                    <w:noProof/>
                    <w:webHidden/>
                  </w:rPr>
                  <w:tab/>
                </w:r>
                <w:r>
                  <w:rPr>
                    <w:noProof/>
                    <w:webHidden/>
                  </w:rPr>
                  <w:fldChar w:fldCharType="begin"/>
                </w:r>
                <w:r>
                  <w:rPr>
                    <w:noProof/>
                    <w:webHidden/>
                  </w:rPr>
                  <w:instrText xml:space="preserve"> PAGEREF _Toc514113144 \h </w:instrText>
                </w:r>
                <w:r>
                  <w:rPr>
                    <w:noProof/>
                    <w:webHidden/>
                  </w:rPr>
                </w:r>
                <w:r>
                  <w:rPr>
                    <w:noProof/>
                    <w:webHidden/>
                  </w:rPr>
                  <w:fldChar w:fldCharType="separate"/>
                </w:r>
                <w:r>
                  <w:rPr>
                    <w:noProof/>
                    <w:webHidden/>
                  </w:rPr>
                  <w:t>17</w:t>
                </w:r>
                <w:r>
                  <w:rPr>
                    <w:noProof/>
                    <w:webHidden/>
                  </w:rPr>
                  <w:fldChar w:fldCharType="end"/>
                </w:r>
              </w:hyperlink>
            </w:p>
            <w:p w14:paraId="4E7E0C32" w14:textId="5EF9D8B6" w:rsidR="00366AF2" w:rsidRDefault="00366AF2">
              <w:pPr>
                <w:pStyle w:val="TOC2"/>
                <w:tabs>
                  <w:tab w:val="right" w:leader="dot" w:pos="10456"/>
                </w:tabs>
                <w:rPr>
                  <w:rFonts w:eastAsiaTheme="minorEastAsia"/>
                  <w:noProof/>
                  <w:lang w:eastAsia="en-GB"/>
                </w:rPr>
              </w:pPr>
              <w:hyperlink w:anchor="_Toc514113145" w:history="1">
                <w:r w:rsidRPr="004037EB">
                  <w:rPr>
                    <w:rStyle w:val="Hyperlink"/>
                    <w:noProof/>
                  </w:rPr>
                  <w:t>Method</w:t>
                </w:r>
                <w:r>
                  <w:rPr>
                    <w:noProof/>
                    <w:webHidden/>
                  </w:rPr>
                  <w:tab/>
                </w:r>
                <w:r>
                  <w:rPr>
                    <w:noProof/>
                    <w:webHidden/>
                  </w:rPr>
                  <w:fldChar w:fldCharType="begin"/>
                </w:r>
                <w:r>
                  <w:rPr>
                    <w:noProof/>
                    <w:webHidden/>
                  </w:rPr>
                  <w:instrText xml:space="preserve"> PAGEREF _Toc514113145 \h </w:instrText>
                </w:r>
                <w:r>
                  <w:rPr>
                    <w:noProof/>
                    <w:webHidden/>
                  </w:rPr>
                </w:r>
                <w:r>
                  <w:rPr>
                    <w:noProof/>
                    <w:webHidden/>
                  </w:rPr>
                  <w:fldChar w:fldCharType="separate"/>
                </w:r>
                <w:r>
                  <w:rPr>
                    <w:noProof/>
                    <w:webHidden/>
                  </w:rPr>
                  <w:t>17</w:t>
                </w:r>
                <w:r>
                  <w:rPr>
                    <w:noProof/>
                    <w:webHidden/>
                  </w:rPr>
                  <w:fldChar w:fldCharType="end"/>
                </w:r>
              </w:hyperlink>
            </w:p>
            <w:p w14:paraId="54A6AFF5" w14:textId="41E7F1F4" w:rsidR="00366AF2" w:rsidRDefault="00366AF2">
              <w:pPr>
                <w:pStyle w:val="TOC3"/>
                <w:tabs>
                  <w:tab w:val="right" w:leader="dot" w:pos="10456"/>
                </w:tabs>
                <w:rPr>
                  <w:rFonts w:eastAsiaTheme="minorEastAsia"/>
                  <w:noProof/>
                  <w:lang w:eastAsia="en-GB"/>
                </w:rPr>
              </w:pPr>
              <w:hyperlink w:anchor="_Toc514113146" w:history="1">
                <w:r w:rsidRPr="004037EB">
                  <w:rPr>
                    <w:rStyle w:val="Hyperlink"/>
                    <w:noProof/>
                  </w:rPr>
                  <w:t>Result table</w:t>
                </w:r>
                <w:r>
                  <w:rPr>
                    <w:noProof/>
                    <w:webHidden/>
                  </w:rPr>
                  <w:tab/>
                </w:r>
                <w:r>
                  <w:rPr>
                    <w:noProof/>
                    <w:webHidden/>
                  </w:rPr>
                  <w:fldChar w:fldCharType="begin"/>
                </w:r>
                <w:r>
                  <w:rPr>
                    <w:noProof/>
                    <w:webHidden/>
                  </w:rPr>
                  <w:instrText xml:space="preserve"> PAGEREF _Toc514113146 \h </w:instrText>
                </w:r>
                <w:r>
                  <w:rPr>
                    <w:noProof/>
                    <w:webHidden/>
                  </w:rPr>
                </w:r>
                <w:r>
                  <w:rPr>
                    <w:noProof/>
                    <w:webHidden/>
                  </w:rPr>
                  <w:fldChar w:fldCharType="separate"/>
                </w:r>
                <w:r>
                  <w:rPr>
                    <w:noProof/>
                    <w:webHidden/>
                  </w:rPr>
                  <w:t>18</w:t>
                </w:r>
                <w:r>
                  <w:rPr>
                    <w:noProof/>
                    <w:webHidden/>
                  </w:rPr>
                  <w:fldChar w:fldCharType="end"/>
                </w:r>
              </w:hyperlink>
            </w:p>
            <w:p w14:paraId="19B92305" w14:textId="23EC9910" w:rsidR="00366AF2" w:rsidRDefault="00366AF2">
              <w:pPr>
                <w:pStyle w:val="TOC3"/>
                <w:tabs>
                  <w:tab w:val="right" w:leader="dot" w:pos="10456"/>
                </w:tabs>
                <w:rPr>
                  <w:rFonts w:eastAsiaTheme="minorEastAsia"/>
                  <w:noProof/>
                  <w:lang w:eastAsia="en-GB"/>
                </w:rPr>
              </w:pPr>
              <w:hyperlink w:anchor="_Toc514113147" w:history="1">
                <w:r w:rsidRPr="004037EB">
                  <w:rPr>
                    <w:rStyle w:val="Hyperlink"/>
                    <w:rFonts w:eastAsia="Times New Roman"/>
                    <w:noProof/>
                    <w:lang w:eastAsia="en-GB"/>
                  </w:rPr>
                  <w:t>Health and safety</w:t>
                </w:r>
                <w:r>
                  <w:rPr>
                    <w:noProof/>
                    <w:webHidden/>
                  </w:rPr>
                  <w:tab/>
                </w:r>
                <w:r>
                  <w:rPr>
                    <w:noProof/>
                    <w:webHidden/>
                  </w:rPr>
                  <w:fldChar w:fldCharType="begin"/>
                </w:r>
                <w:r>
                  <w:rPr>
                    <w:noProof/>
                    <w:webHidden/>
                  </w:rPr>
                  <w:instrText xml:space="preserve"> PAGEREF _Toc514113147 \h </w:instrText>
                </w:r>
                <w:r>
                  <w:rPr>
                    <w:noProof/>
                    <w:webHidden/>
                  </w:rPr>
                </w:r>
                <w:r>
                  <w:rPr>
                    <w:noProof/>
                    <w:webHidden/>
                  </w:rPr>
                  <w:fldChar w:fldCharType="separate"/>
                </w:r>
                <w:r>
                  <w:rPr>
                    <w:noProof/>
                    <w:webHidden/>
                  </w:rPr>
                  <w:t>18</w:t>
                </w:r>
                <w:r>
                  <w:rPr>
                    <w:noProof/>
                    <w:webHidden/>
                  </w:rPr>
                  <w:fldChar w:fldCharType="end"/>
                </w:r>
              </w:hyperlink>
            </w:p>
            <w:p w14:paraId="6E814890" w14:textId="68C6F5AB" w:rsidR="00366AF2" w:rsidRDefault="00366AF2">
              <w:pPr>
                <w:pStyle w:val="TOC3"/>
                <w:tabs>
                  <w:tab w:val="right" w:leader="dot" w:pos="10456"/>
                </w:tabs>
                <w:rPr>
                  <w:rFonts w:eastAsiaTheme="minorEastAsia"/>
                  <w:noProof/>
                  <w:lang w:eastAsia="en-GB"/>
                </w:rPr>
              </w:pPr>
              <w:hyperlink w:anchor="_Toc514113148" w:history="1">
                <w:r w:rsidRPr="004037EB">
                  <w:rPr>
                    <w:rStyle w:val="Hyperlink"/>
                    <w:noProof/>
                  </w:rPr>
                  <w:t>Risk assessment</w:t>
                </w:r>
                <w:r>
                  <w:rPr>
                    <w:noProof/>
                    <w:webHidden/>
                  </w:rPr>
                  <w:tab/>
                </w:r>
                <w:r>
                  <w:rPr>
                    <w:noProof/>
                    <w:webHidden/>
                  </w:rPr>
                  <w:fldChar w:fldCharType="begin"/>
                </w:r>
                <w:r>
                  <w:rPr>
                    <w:noProof/>
                    <w:webHidden/>
                  </w:rPr>
                  <w:instrText xml:space="preserve"> PAGEREF _Toc514113148 \h </w:instrText>
                </w:r>
                <w:r>
                  <w:rPr>
                    <w:noProof/>
                    <w:webHidden/>
                  </w:rPr>
                </w:r>
                <w:r>
                  <w:rPr>
                    <w:noProof/>
                    <w:webHidden/>
                  </w:rPr>
                  <w:fldChar w:fldCharType="separate"/>
                </w:r>
                <w:r>
                  <w:rPr>
                    <w:noProof/>
                    <w:webHidden/>
                  </w:rPr>
                  <w:t>18</w:t>
                </w:r>
                <w:r>
                  <w:rPr>
                    <w:noProof/>
                    <w:webHidden/>
                  </w:rPr>
                  <w:fldChar w:fldCharType="end"/>
                </w:r>
              </w:hyperlink>
            </w:p>
            <w:p w14:paraId="70C99CAB" w14:textId="78F6B401" w:rsidR="00366AF2" w:rsidRDefault="00366AF2">
              <w:pPr>
                <w:pStyle w:val="TOC2"/>
                <w:tabs>
                  <w:tab w:val="right" w:leader="dot" w:pos="10456"/>
                </w:tabs>
                <w:rPr>
                  <w:rFonts w:eastAsiaTheme="minorEastAsia"/>
                  <w:noProof/>
                  <w:lang w:eastAsia="en-GB"/>
                </w:rPr>
              </w:pPr>
              <w:hyperlink w:anchor="_Toc514113149" w:history="1">
                <w:r w:rsidRPr="004037EB">
                  <w:rPr>
                    <w:rStyle w:val="Hyperlink"/>
                    <w:rFonts w:eastAsia="Times New Roman"/>
                    <w:noProof/>
                    <w:lang w:eastAsia="en-GB"/>
                  </w:rPr>
                  <w:t>Ethical considerations</w:t>
                </w:r>
                <w:r>
                  <w:rPr>
                    <w:noProof/>
                    <w:webHidden/>
                  </w:rPr>
                  <w:tab/>
                </w:r>
                <w:r>
                  <w:rPr>
                    <w:noProof/>
                    <w:webHidden/>
                  </w:rPr>
                  <w:fldChar w:fldCharType="begin"/>
                </w:r>
                <w:r>
                  <w:rPr>
                    <w:noProof/>
                    <w:webHidden/>
                  </w:rPr>
                  <w:instrText xml:space="preserve"> PAGEREF _Toc514113149 \h </w:instrText>
                </w:r>
                <w:r>
                  <w:rPr>
                    <w:noProof/>
                    <w:webHidden/>
                  </w:rPr>
                </w:r>
                <w:r>
                  <w:rPr>
                    <w:noProof/>
                    <w:webHidden/>
                  </w:rPr>
                  <w:fldChar w:fldCharType="separate"/>
                </w:r>
                <w:r>
                  <w:rPr>
                    <w:noProof/>
                    <w:webHidden/>
                  </w:rPr>
                  <w:t>19</w:t>
                </w:r>
                <w:r>
                  <w:rPr>
                    <w:noProof/>
                    <w:webHidden/>
                  </w:rPr>
                  <w:fldChar w:fldCharType="end"/>
                </w:r>
              </w:hyperlink>
            </w:p>
            <w:p w14:paraId="018C3CBE" w14:textId="6AB45908" w:rsidR="00366AF2" w:rsidRDefault="00366AF2">
              <w:pPr>
                <w:pStyle w:val="TOC1"/>
                <w:tabs>
                  <w:tab w:val="right" w:leader="dot" w:pos="10456"/>
                </w:tabs>
                <w:rPr>
                  <w:rFonts w:eastAsiaTheme="minorEastAsia"/>
                  <w:noProof/>
                  <w:lang w:eastAsia="en-GB"/>
                </w:rPr>
              </w:pPr>
              <w:hyperlink w:anchor="_Toc514113150" w:history="1">
                <w:r w:rsidRPr="004037EB">
                  <w:rPr>
                    <w:rStyle w:val="Hyperlink"/>
                    <w:noProof/>
                  </w:rPr>
                  <w:t>Unit 6 – investigative project, Assignment C and D</w:t>
                </w:r>
                <w:r>
                  <w:rPr>
                    <w:noProof/>
                    <w:webHidden/>
                  </w:rPr>
                  <w:tab/>
                </w:r>
                <w:r>
                  <w:rPr>
                    <w:noProof/>
                    <w:webHidden/>
                  </w:rPr>
                  <w:fldChar w:fldCharType="begin"/>
                </w:r>
                <w:r>
                  <w:rPr>
                    <w:noProof/>
                    <w:webHidden/>
                  </w:rPr>
                  <w:instrText xml:space="preserve"> PAGEREF _Toc514113150 \h </w:instrText>
                </w:r>
                <w:r>
                  <w:rPr>
                    <w:noProof/>
                    <w:webHidden/>
                  </w:rPr>
                </w:r>
                <w:r>
                  <w:rPr>
                    <w:noProof/>
                    <w:webHidden/>
                  </w:rPr>
                  <w:fldChar w:fldCharType="separate"/>
                </w:r>
                <w:r>
                  <w:rPr>
                    <w:noProof/>
                    <w:webHidden/>
                  </w:rPr>
                  <w:t>20</w:t>
                </w:r>
                <w:r>
                  <w:rPr>
                    <w:noProof/>
                    <w:webHidden/>
                  </w:rPr>
                  <w:fldChar w:fldCharType="end"/>
                </w:r>
              </w:hyperlink>
            </w:p>
            <w:p w14:paraId="7C02F8CC" w14:textId="74957C76" w:rsidR="00366AF2" w:rsidRDefault="00366AF2">
              <w:pPr>
                <w:pStyle w:val="TOC2"/>
                <w:tabs>
                  <w:tab w:val="right" w:leader="dot" w:pos="10456"/>
                </w:tabs>
                <w:rPr>
                  <w:rFonts w:eastAsiaTheme="minorEastAsia"/>
                  <w:noProof/>
                  <w:lang w:eastAsia="en-GB"/>
                </w:rPr>
              </w:pPr>
              <w:hyperlink w:anchor="_Toc514113151" w:history="1">
                <w:r w:rsidRPr="004037EB">
                  <w:rPr>
                    <w:rStyle w:val="Hyperlink"/>
                    <w:noProof/>
                  </w:rPr>
                  <w:t>Project implementation and review</w:t>
                </w:r>
                <w:r>
                  <w:rPr>
                    <w:noProof/>
                    <w:webHidden/>
                  </w:rPr>
                  <w:tab/>
                </w:r>
                <w:r>
                  <w:rPr>
                    <w:noProof/>
                    <w:webHidden/>
                  </w:rPr>
                  <w:fldChar w:fldCharType="begin"/>
                </w:r>
                <w:r>
                  <w:rPr>
                    <w:noProof/>
                    <w:webHidden/>
                  </w:rPr>
                  <w:instrText xml:space="preserve"> PAGEREF _Toc514113151 \h </w:instrText>
                </w:r>
                <w:r>
                  <w:rPr>
                    <w:noProof/>
                    <w:webHidden/>
                  </w:rPr>
                </w:r>
                <w:r>
                  <w:rPr>
                    <w:noProof/>
                    <w:webHidden/>
                  </w:rPr>
                  <w:fldChar w:fldCharType="separate"/>
                </w:r>
                <w:r>
                  <w:rPr>
                    <w:noProof/>
                    <w:webHidden/>
                  </w:rPr>
                  <w:t>20</w:t>
                </w:r>
                <w:r>
                  <w:rPr>
                    <w:noProof/>
                    <w:webHidden/>
                  </w:rPr>
                  <w:fldChar w:fldCharType="end"/>
                </w:r>
              </w:hyperlink>
            </w:p>
            <w:p w14:paraId="190F97A9" w14:textId="62497A2A" w:rsidR="00366AF2" w:rsidRDefault="00366AF2">
              <w:pPr>
                <w:pStyle w:val="TOC1"/>
                <w:tabs>
                  <w:tab w:val="right" w:leader="dot" w:pos="10456"/>
                </w:tabs>
                <w:rPr>
                  <w:rFonts w:eastAsiaTheme="minorEastAsia"/>
                  <w:noProof/>
                  <w:lang w:eastAsia="en-GB"/>
                </w:rPr>
              </w:pPr>
              <w:hyperlink w:anchor="_Toc514113152" w:history="1">
                <w:r w:rsidRPr="004037EB">
                  <w:rPr>
                    <w:rStyle w:val="Hyperlink"/>
                    <w:rFonts w:eastAsia="Times New Roman"/>
                    <w:noProof/>
                    <w:lang w:eastAsia="en-GB"/>
                  </w:rPr>
                  <w:t>Collection, analysis and presentation of the results</w:t>
                </w:r>
                <w:r>
                  <w:rPr>
                    <w:noProof/>
                    <w:webHidden/>
                  </w:rPr>
                  <w:tab/>
                </w:r>
                <w:r>
                  <w:rPr>
                    <w:noProof/>
                    <w:webHidden/>
                  </w:rPr>
                  <w:fldChar w:fldCharType="begin"/>
                </w:r>
                <w:r>
                  <w:rPr>
                    <w:noProof/>
                    <w:webHidden/>
                  </w:rPr>
                  <w:instrText xml:space="preserve"> PAGEREF _Toc514113152 \h </w:instrText>
                </w:r>
                <w:r>
                  <w:rPr>
                    <w:noProof/>
                    <w:webHidden/>
                  </w:rPr>
                </w:r>
                <w:r>
                  <w:rPr>
                    <w:noProof/>
                    <w:webHidden/>
                  </w:rPr>
                  <w:fldChar w:fldCharType="separate"/>
                </w:r>
                <w:r>
                  <w:rPr>
                    <w:noProof/>
                    <w:webHidden/>
                  </w:rPr>
                  <w:t>20</w:t>
                </w:r>
                <w:r>
                  <w:rPr>
                    <w:noProof/>
                    <w:webHidden/>
                  </w:rPr>
                  <w:fldChar w:fldCharType="end"/>
                </w:r>
              </w:hyperlink>
            </w:p>
            <w:p w14:paraId="0639DC7B" w14:textId="167CF3D5" w:rsidR="00366AF2" w:rsidRDefault="00366AF2">
              <w:pPr>
                <w:pStyle w:val="TOC1"/>
                <w:tabs>
                  <w:tab w:val="right" w:leader="dot" w:pos="10456"/>
                </w:tabs>
                <w:rPr>
                  <w:rFonts w:eastAsiaTheme="minorEastAsia"/>
                  <w:noProof/>
                  <w:lang w:eastAsia="en-GB"/>
                </w:rPr>
              </w:pPr>
              <w:hyperlink w:anchor="_Toc514113153" w:history="1">
                <w:r w:rsidRPr="004037EB">
                  <w:rPr>
                    <w:rStyle w:val="Hyperlink"/>
                    <w:rFonts w:eastAsia="Times New Roman"/>
                    <w:noProof/>
                    <w:lang w:eastAsia="en-GB"/>
                  </w:rPr>
                  <w:t>Report of the investigative project</w:t>
                </w:r>
                <w:r>
                  <w:rPr>
                    <w:noProof/>
                    <w:webHidden/>
                  </w:rPr>
                  <w:tab/>
                </w:r>
                <w:r>
                  <w:rPr>
                    <w:noProof/>
                    <w:webHidden/>
                  </w:rPr>
                  <w:fldChar w:fldCharType="begin"/>
                </w:r>
                <w:r>
                  <w:rPr>
                    <w:noProof/>
                    <w:webHidden/>
                  </w:rPr>
                  <w:instrText xml:space="preserve"> PAGEREF _Toc514113153 \h </w:instrText>
                </w:r>
                <w:r>
                  <w:rPr>
                    <w:noProof/>
                    <w:webHidden/>
                  </w:rPr>
                </w:r>
                <w:r>
                  <w:rPr>
                    <w:noProof/>
                    <w:webHidden/>
                  </w:rPr>
                  <w:fldChar w:fldCharType="separate"/>
                </w:r>
                <w:r>
                  <w:rPr>
                    <w:noProof/>
                    <w:webHidden/>
                  </w:rPr>
                  <w:t>21</w:t>
                </w:r>
                <w:r>
                  <w:rPr>
                    <w:noProof/>
                    <w:webHidden/>
                  </w:rPr>
                  <w:fldChar w:fldCharType="end"/>
                </w:r>
              </w:hyperlink>
            </w:p>
            <w:p w14:paraId="74CC02FE" w14:textId="1E1723F1" w:rsidR="00366AF2" w:rsidRDefault="00366AF2">
              <w:pPr>
                <w:pStyle w:val="TOC2"/>
                <w:tabs>
                  <w:tab w:val="right" w:leader="dot" w:pos="10456"/>
                </w:tabs>
                <w:rPr>
                  <w:rFonts w:eastAsiaTheme="minorEastAsia"/>
                  <w:noProof/>
                  <w:lang w:eastAsia="en-GB"/>
                </w:rPr>
              </w:pPr>
              <w:hyperlink w:anchor="_Toc514113154" w:history="1">
                <w:r w:rsidRPr="004037EB">
                  <w:rPr>
                    <w:rStyle w:val="Hyperlink"/>
                    <w:noProof/>
                    <w:lang w:eastAsia="en-GB"/>
                  </w:rPr>
                  <w:t>Title</w:t>
                </w:r>
                <w:r>
                  <w:rPr>
                    <w:noProof/>
                    <w:webHidden/>
                  </w:rPr>
                  <w:tab/>
                </w:r>
                <w:r>
                  <w:rPr>
                    <w:noProof/>
                    <w:webHidden/>
                  </w:rPr>
                  <w:fldChar w:fldCharType="begin"/>
                </w:r>
                <w:r>
                  <w:rPr>
                    <w:noProof/>
                    <w:webHidden/>
                  </w:rPr>
                  <w:instrText xml:space="preserve"> PAGEREF _Toc514113154 \h </w:instrText>
                </w:r>
                <w:r>
                  <w:rPr>
                    <w:noProof/>
                    <w:webHidden/>
                  </w:rPr>
                </w:r>
                <w:r>
                  <w:rPr>
                    <w:noProof/>
                    <w:webHidden/>
                  </w:rPr>
                  <w:fldChar w:fldCharType="separate"/>
                </w:r>
                <w:r>
                  <w:rPr>
                    <w:noProof/>
                    <w:webHidden/>
                  </w:rPr>
                  <w:t>21</w:t>
                </w:r>
                <w:r>
                  <w:rPr>
                    <w:noProof/>
                    <w:webHidden/>
                  </w:rPr>
                  <w:fldChar w:fldCharType="end"/>
                </w:r>
              </w:hyperlink>
            </w:p>
            <w:p w14:paraId="519BBFD6" w14:textId="36FFF245" w:rsidR="00366AF2" w:rsidRDefault="00366AF2">
              <w:pPr>
                <w:pStyle w:val="TOC2"/>
                <w:tabs>
                  <w:tab w:val="right" w:leader="dot" w:pos="10456"/>
                </w:tabs>
                <w:rPr>
                  <w:rFonts w:eastAsiaTheme="minorEastAsia"/>
                  <w:noProof/>
                  <w:lang w:eastAsia="en-GB"/>
                </w:rPr>
              </w:pPr>
              <w:hyperlink w:anchor="_Toc514113155" w:history="1">
                <w:r w:rsidRPr="004037EB">
                  <w:rPr>
                    <w:rStyle w:val="Hyperlink"/>
                    <w:noProof/>
                    <w:lang w:eastAsia="en-GB"/>
                  </w:rPr>
                  <w:t>Abstract</w:t>
                </w:r>
                <w:r>
                  <w:rPr>
                    <w:noProof/>
                    <w:webHidden/>
                  </w:rPr>
                  <w:tab/>
                </w:r>
                <w:r>
                  <w:rPr>
                    <w:noProof/>
                    <w:webHidden/>
                  </w:rPr>
                  <w:fldChar w:fldCharType="begin"/>
                </w:r>
                <w:r>
                  <w:rPr>
                    <w:noProof/>
                    <w:webHidden/>
                  </w:rPr>
                  <w:instrText xml:space="preserve"> PAGEREF _Toc514113155 \h </w:instrText>
                </w:r>
                <w:r>
                  <w:rPr>
                    <w:noProof/>
                    <w:webHidden/>
                  </w:rPr>
                </w:r>
                <w:r>
                  <w:rPr>
                    <w:noProof/>
                    <w:webHidden/>
                  </w:rPr>
                  <w:fldChar w:fldCharType="separate"/>
                </w:r>
                <w:r>
                  <w:rPr>
                    <w:noProof/>
                    <w:webHidden/>
                  </w:rPr>
                  <w:t>21</w:t>
                </w:r>
                <w:r>
                  <w:rPr>
                    <w:noProof/>
                    <w:webHidden/>
                  </w:rPr>
                  <w:fldChar w:fldCharType="end"/>
                </w:r>
              </w:hyperlink>
            </w:p>
            <w:p w14:paraId="5F1B4E6E" w14:textId="4CAEDFA8" w:rsidR="00366AF2" w:rsidRDefault="00366AF2">
              <w:pPr>
                <w:pStyle w:val="TOC2"/>
                <w:tabs>
                  <w:tab w:val="right" w:leader="dot" w:pos="10456"/>
                </w:tabs>
                <w:rPr>
                  <w:rFonts w:eastAsiaTheme="minorEastAsia"/>
                  <w:noProof/>
                  <w:lang w:eastAsia="en-GB"/>
                </w:rPr>
              </w:pPr>
              <w:hyperlink w:anchor="_Toc514113156" w:history="1">
                <w:r w:rsidRPr="004037EB">
                  <w:rPr>
                    <w:rStyle w:val="Hyperlink"/>
                    <w:noProof/>
                    <w:lang w:eastAsia="en-GB"/>
                  </w:rPr>
                  <w:t>Introduction</w:t>
                </w:r>
                <w:r>
                  <w:rPr>
                    <w:noProof/>
                    <w:webHidden/>
                  </w:rPr>
                  <w:tab/>
                </w:r>
                <w:r>
                  <w:rPr>
                    <w:noProof/>
                    <w:webHidden/>
                  </w:rPr>
                  <w:fldChar w:fldCharType="begin"/>
                </w:r>
                <w:r>
                  <w:rPr>
                    <w:noProof/>
                    <w:webHidden/>
                  </w:rPr>
                  <w:instrText xml:space="preserve"> PAGEREF _Toc514113156 \h </w:instrText>
                </w:r>
                <w:r>
                  <w:rPr>
                    <w:noProof/>
                    <w:webHidden/>
                  </w:rPr>
                </w:r>
                <w:r>
                  <w:rPr>
                    <w:noProof/>
                    <w:webHidden/>
                  </w:rPr>
                  <w:fldChar w:fldCharType="separate"/>
                </w:r>
                <w:r>
                  <w:rPr>
                    <w:noProof/>
                    <w:webHidden/>
                  </w:rPr>
                  <w:t>21</w:t>
                </w:r>
                <w:r>
                  <w:rPr>
                    <w:noProof/>
                    <w:webHidden/>
                  </w:rPr>
                  <w:fldChar w:fldCharType="end"/>
                </w:r>
              </w:hyperlink>
            </w:p>
            <w:p w14:paraId="359CBC0F" w14:textId="5C5078DE" w:rsidR="00366AF2" w:rsidRDefault="00366AF2">
              <w:pPr>
                <w:pStyle w:val="TOC2"/>
                <w:tabs>
                  <w:tab w:val="right" w:leader="dot" w:pos="10456"/>
                </w:tabs>
                <w:rPr>
                  <w:rFonts w:eastAsiaTheme="minorEastAsia"/>
                  <w:noProof/>
                  <w:lang w:eastAsia="en-GB"/>
                </w:rPr>
              </w:pPr>
              <w:hyperlink w:anchor="_Toc514113157" w:history="1">
                <w:r w:rsidRPr="004037EB">
                  <w:rPr>
                    <w:rStyle w:val="Hyperlink"/>
                    <w:noProof/>
                    <w:lang w:eastAsia="en-GB"/>
                  </w:rPr>
                  <w:t>Method</w:t>
                </w:r>
                <w:r>
                  <w:rPr>
                    <w:noProof/>
                    <w:webHidden/>
                  </w:rPr>
                  <w:tab/>
                </w:r>
                <w:r>
                  <w:rPr>
                    <w:noProof/>
                    <w:webHidden/>
                  </w:rPr>
                  <w:fldChar w:fldCharType="begin"/>
                </w:r>
                <w:r>
                  <w:rPr>
                    <w:noProof/>
                    <w:webHidden/>
                  </w:rPr>
                  <w:instrText xml:space="preserve"> PAGEREF _Toc514113157 \h </w:instrText>
                </w:r>
                <w:r>
                  <w:rPr>
                    <w:noProof/>
                    <w:webHidden/>
                  </w:rPr>
                </w:r>
                <w:r>
                  <w:rPr>
                    <w:noProof/>
                    <w:webHidden/>
                  </w:rPr>
                  <w:fldChar w:fldCharType="separate"/>
                </w:r>
                <w:r>
                  <w:rPr>
                    <w:noProof/>
                    <w:webHidden/>
                  </w:rPr>
                  <w:t>21</w:t>
                </w:r>
                <w:r>
                  <w:rPr>
                    <w:noProof/>
                    <w:webHidden/>
                  </w:rPr>
                  <w:fldChar w:fldCharType="end"/>
                </w:r>
              </w:hyperlink>
            </w:p>
            <w:p w14:paraId="58E76D14" w14:textId="792945B8" w:rsidR="00366AF2" w:rsidRDefault="00366AF2">
              <w:pPr>
                <w:pStyle w:val="TOC2"/>
                <w:tabs>
                  <w:tab w:val="right" w:leader="dot" w:pos="10456"/>
                </w:tabs>
                <w:rPr>
                  <w:rFonts w:eastAsiaTheme="minorEastAsia"/>
                  <w:noProof/>
                  <w:lang w:eastAsia="en-GB"/>
                </w:rPr>
              </w:pPr>
              <w:hyperlink w:anchor="_Toc514113158" w:history="1">
                <w:r w:rsidRPr="004037EB">
                  <w:rPr>
                    <w:rStyle w:val="Hyperlink"/>
                    <w:rFonts w:eastAsia="Times New Roman"/>
                    <w:b/>
                    <w:noProof/>
                    <w:lang w:eastAsia="en-GB"/>
                  </w:rPr>
                  <w:t>Results</w:t>
                </w:r>
                <w:r>
                  <w:rPr>
                    <w:noProof/>
                    <w:webHidden/>
                  </w:rPr>
                  <w:tab/>
                </w:r>
                <w:r>
                  <w:rPr>
                    <w:noProof/>
                    <w:webHidden/>
                  </w:rPr>
                  <w:fldChar w:fldCharType="begin"/>
                </w:r>
                <w:r>
                  <w:rPr>
                    <w:noProof/>
                    <w:webHidden/>
                  </w:rPr>
                  <w:instrText xml:space="preserve"> PAGEREF _Toc514113158 \h </w:instrText>
                </w:r>
                <w:r>
                  <w:rPr>
                    <w:noProof/>
                    <w:webHidden/>
                  </w:rPr>
                </w:r>
                <w:r>
                  <w:rPr>
                    <w:noProof/>
                    <w:webHidden/>
                  </w:rPr>
                  <w:fldChar w:fldCharType="separate"/>
                </w:r>
                <w:r>
                  <w:rPr>
                    <w:noProof/>
                    <w:webHidden/>
                  </w:rPr>
                  <w:t>21</w:t>
                </w:r>
                <w:r>
                  <w:rPr>
                    <w:noProof/>
                    <w:webHidden/>
                  </w:rPr>
                  <w:fldChar w:fldCharType="end"/>
                </w:r>
              </w:hyperlink>
            </w:p>
            <w:p w14:paraId="41508C1B" w14:textId="413E2A9E" w:rsidR="00366AF2" w:rsidRDefault="00366AF2">
              <w:pPr>
                <w:pStyle w:val="TOC3"/>
                <w:tabs>
                  <w:tab w:val="right" w:leader="dot" w:pos="10456"/>
                </w:tabs>
                <w:rPr>
                  <w:rFonts w:eastAsiaTheme="minorEastAsia"/>
                  <w:noProof/>
                  <w:lang w:eastAsia="en-GB"/>
                </w:rPr>
              </w:pPr>
              <w:hyperlink w:anchor="_Toc514113159" w:history="1">
                <w:r w:rsidRPr="004037EB">
                  <w:rPr>
                    <w:rStyle w:val="Hyperlink"/>
                    <w:b/>
                    <w:noProof/>
                    <w:lang w:eastAsia="en-GB"/>
                  </w:rPr>
                  <w:t>Graphs</w:t>
                </w:r>
                <w:r>
                  <w:rPr>
                    <w:noProof/>
                    <w:webHidden/>
                  </w:rPr>
                  <w:tab/>
                </w:r>
                <w:r>
                  <w:rPr>
                    <w:noProof/>
                    <w:webHidden/>
                  </w:rPr>
                  <w:fldChar w:fldCharType="begin"/>
                </w:r>
                <w:r>
                  <w:rPr>
                    <w:noProof/>
                    <w:webHidden/>
                  </w:rPr>
                  <w:instrText xml:space="preserve"> PAGEREF _Toc514113159 \h </w:instrText>
                </w:r>
                <w:r>
                  <w:rPr>
                    <w:noProof/>
                    <w:webHidden/>
                  </w:rPr>
                </w:r>
                <w:r>
                  <w:rPr>
                    <w:noProof/>
                    <w:webHidden/>
                  </w:rPr>
                  <w:fldChar w:fldCharType="separate"/>
                </w:r>
                <w:r>
                  <w:rPr>
                    <w:noProof/>
                    <w:webHidden/>
                  </w:rPr>
                  <w:t>23</w:t>
                </w:r>
                <w:r>
                  <w:rPr>
                    <w:noProof/>
                    <w:webHidden/>
                  </w:rPr>
                  <w:fldChar w:fldCharType="end"/>
                </w:r>
              </w:hyperlink>
            </w:p>
            <w:p w14:paraId="4A1BBA9B" w14:textId="6ACADC33" w:rsidR="00366AF2" w:rsidRDefault="00366AF2">
              <w:pPr>
                <w:pStyle w:val="TOC3"/>
                <w:tabs>
                  <w:tab w:val="right" w:leader="dot" w:pos="10456"/>
                </w:tabs>
                <w:rPr>
                  <w:rFonts w:eastAsiaTheme="minorEastAsia"/>
                  <w:noProof/>
                  <w:lang w:eastAsia="en-GB"/>
                </w:rPr>
              </w:pPr>
              <w:hyperlink w:anchor="_Toc514113160" w:history="1">
                <w:r w:rsidRPr="004037EB">
                  <w:rPr>
                    <w:rStyle w:val="Hyperlink"/>
                    <w:noProof/>
                    <w:lang w:eastAsia="en-GB"/>
                  </w:rPr>
                  <w:t>Uncertainties</w:t>
                </w:r>
                <w:r>
                  <w:rPr>
                    <w:noProof/>
                    <w:webHidden/>
                  </w:rPr>
                  <w:tab/>
                </w:r>
                <w:r>
                  <w:rPr>
                    <w:noProof/>
                    <w:webHidden/>
                  </w:rPr>
                  <w:fldChar w:fldCharType="begin"/>
                </w:r>
                <w:r>
                  <w:rPr>
                    <w:noProof/>
                    <w:webHidden/>
                  </w:rPr>
                  <w:instrText xml:space="preserve"> PAGEREF _Toc514113160 \h </w:instrText>
                </w:r>
                <w:r>
                  <w:rPr>
                    <w:noProof/>
                    <w:webHidden/>
                  </w:rPr>
                </w:r>
                <w:r>
                  <w:rPr>
                    <w:noProof/>
                    <w:webHidden/>
                  </w:rPr>
                  <w:fldChar w:fldCharType="separate"/>
                </w:r>
                <w:r>
                  <w:rPr>
                    <w:noProof/>
                    <w:webHidden/>
                  </w:rPr>
                  <w:t>25</w:t>
                </w:r>
                <w:r>
                  <w:rPr>
                    <w:noProof/>
                    <w:webHidden/>
                  </w:rPr>
                  <w:fldChar w:fldCharType="end"/>
                </w:r>
              </w:hyperlink>
            </w:p>
            <w:p w14:paraId="24D29B23" w14:textId="6E09F68D" w:rsidR="00366AF2" w:rsidRDefault="00366AF2">
              <w:pPr>
                <w:pStyle w:val="TOC2"/>
                <w:tabs>
                  <w:tab w:val="right" w:leader="dot" w:pos="10456"/>
                </w:tabs>
                <w:rPr>
                  <w:rFonts w:eastAsiaTheme="minorEastAsia"/>
                  <w:noProof/>
                  <w:lang w:eastAsia="en-GB"/>
                </w:rPr>
              </w:pPr>
              <w:hyperlink w:anchor="_Toc514113161" w:history="1">
                <w:r w:rsidRPr="004037EB">
                  <w:rPr>
                    <w:rStyle w:val="Hyperlink"/>
                    <w:noProof/>
                  </w:rPr>
                  <w:t>Accuracy</w:t>
                </w:r>
                <w:r>
                  <w:rPr>
                    <w:noProof/>
                    <w:webHidden/>
                  </w:rPr>
                  <w:tab/>
                </w:r>
                <w:r>
                  <w:rPr>
                    <w:noProof/>
                    <w:webHidden/>
                  </w:rPr>
                  <w:fldChar w:fldCharType="begin"/>
                </w:r>
                <w:r>
                  <w:rPr>
                    <w:noProof/>
                    <w:webHidden/>
                  </w:rPr>
                  <w:instrText xml:space="preserve"> PAGEREF _Toc514113161 \h </w:instrText>
                </w:r>
                <w:r>
                  <w:rPr>
                    <w:noProof/>
                    <w:webHidden/>
                  </w:rPr>
                </w:r>
                <w:r>
                  <w:rPr>
                    <w:noProof/>
                    <w:webHidden/>
                  </w:rPr>
                  <w:fldChar w:fldCharType="separate"/>
                </w:r>
                <w:r>
                  <w:rPr>
                    <w:noProof/>
                    <w:webHidden/>
                  </w:rPr>
                  <w:t>25</w:t>
                </w:r>
                <w:r>
                  <w:rPr>
                    <w:noProof/>
                    <w:webHidden/>
                  </w:rPr>
                  <w:fldChar w:fldCharType="end"/>
                </w:r>
              </w:hyperlink>
            </w:p>
            <w:p w14:paraId="3E96447D" w14:textId="13A3FC1B" w:rsidR="00366AF2" w:rsidRDefault="00366AF2">
              <w:pPr>
                <w:pStyle w:val="TOC2"/>
                <w:tabs>
                  <w:tab w:val="right" w:leader="dot" w:pos="10456"/>
                </w:tabs>
                <w:rPr>
                  <w:rFonts w:eastAsiaTheme="minorEastAsia"/>
                  <w:noProof/>
                  <w:lang w:eastAsia="en-GB"/>
                </w:rPr>
              </w:pPr>
              <w:hyperlink w:anchor="_Toc514113162" w:history="1">
                <w:r w:rsidRPr="004037EB">
                  <w:rPr>
                    <w:rStyle w:val="Hyperlink"/>
                    <w:noProof/>
                  </w:rPr>
                  <w:t>Discussion</w:t>
                </w:r>
                <w:r>
                  <w:rPr>
                    <w:noProof/>
                    <w:webHidden/>
                  </w:rPr>
                  <w:tab/>
                </w:r>
                <w:r>
                  <w:rPr>
                    <w:noProof/>
                    <w:webHidden/>
                  </w:rPr>
                  <w:fldChar w:fldCharType="begin"/>
                </w:r>
                <w:r>
                  <w:rPr>
                    <w:noProof/>
                    <w:webHidden/>
                  </w:rPr>
                  <w:instrText xml:space="preserve"> PAGEREF _Toc514113162 \h </w:instrText>
                </w:r>
                <w:r>
                  <w:rPr>
                    <w:noProof/>
                    <w:webHidden/>
                  </w:rPr>
                </w:r>
                <w:r>
                  <w:rPr>
                    <w:noProof/>
                    <w:webHidden/>
                  </w:rPr>
                  <w:fldChar w:fldCharType="separate"/>
                </w:r>
                <w:r>
                  <w:rPr>
                    <w:noProof/>
                    <w:webHidden/>
                  </w:rPr>
                  <w:t>25</w:t>
                </w:r>
                <w:r>
                  <w:rPr>
                    <w:noProof/>
                    <w:webHidden/>
                  </w:rPr>
                  <w:fldChar w:fldCharType="end"/>
                </w:r>
              </w:hyperlink>
            </w:p>
            <w:p w14:paraId="25CE40C9" w14:textId="6D931171" w:rsidR="00366AF2" w:rsidRDefault="00366AF2">
              <w:pPr>
                <w:pStyle w:val="TOC2"/>
                <w:tabs>
                  <w:tab w:val="right" w:leader="dot" w:pos="10456"/>
                </w:tabs>
                <w:rPr>
                  <w:rFonts w:eastAsiaTheme="minorEastAsia"/>
                  <w:noProof/>
                  <w:lang w:eastAsia="en-GB"/>
                </w:rPr>
              </w:pPr>
              <w:hyperlink w:anchor="_Toc514113163" w:history="1">
                <w:r w:rsidRPr="004037EB">
                  <w:rPr>
                    <w:rStyle w:val="Hyperlink"/>
                    <w:noProof/>
                  </w:rPr>
                  <w:t>Conclusions</w:t>
                </w:r>
                <w:r>
                  <w:rPr>
                    <w:noProof/>
                    <w:webHidden/>
                  </w:rPr>
                  <w:tab/>
                </w:r>
                <w:r>
                  <w:rPr>
                    <w:noProof/>
                    <w:webHidden/>
                  </w:rPr>
                  <w:fldChar w:fldCharType="begin"/>
                </w:r>
                <w:r>
                  <w:rPr>
                    <w:noProof/>
                    <w:webHidden/>
                  </w:rPr>
                  <w:instrText xml:space="preserve"> PAGEREF _Toc514113163 \h </w:instrText>
                </w:r>
                <w:r>
                  <w:rPr>
                    <w:noProof/>
                    <w:webHidden/>
                  </w:rPr>
                </w:r>
                <w:r>
                  <w:rPr>
                    <w:noProof/>
                    <w:webHidden/>
                  </w:rPr>
                  <w:fldChar w:fldCharType="separate"/>
                </w:r>
                <w:r>
                  <w:rPr>
                    <w:noProof/>
                    <w:webHidden/>
                  </w:rPr>
                  <w:t>26</w:t>
                </w:r>
                <w:r>
                  <w:rPr>
                    <w:noProof/>
                    <w:webHidden/>
                  </w:rPr>
                  <w:fldChar w:fldCharType="end"/>
                </w:r>
              </w:hyperlink>
            </w:p>
            <w:p w14:paraId="74981C88" w14:textId="0AD02572" w:rsidR="00366AF2" w:rsidRDefault="00366AF2">
              <w:pPr>
                <w:pStyle w:val="TOC2"/>
                <w:tabs>
                  <w:tab w:val="right" w:leader="dot" w:pos="10456"/>
                </w:tabs>
                <w:rPr>
                  <w:rFonts w:eastAsiaTheme="minorEastAsia"/>
                  <w:noProof/>
                  <w:lang w:eastAsia="en-GB"/>
                </w:rPr>
              </w:pPr>
              <w:hyperlink w:anchor="_Toc514113164" w:history="1">
                <w:r w:rsidRPr="004037EB">
                  <w:rPr>
                    <w:rStyle w:val="Hyperlink"/>
                    <w:noProof/>
                  </w:rPr>
                  <w:t>Scientific evaluation</w:t>
                </w:r>
                <w:r>
                  <w:rPr>
                    <w:noProof/>
                    <w:webHidden/>
                  </w:rPr>
                  <w:tab/>
                </w:r>
                <w:r>
                  <w:rPr>
                    <w:noProof/>
                    <w:webHidden/>
                  </w:rPr>
                  <w:fldChar w:fldCharType="begin"/>
                </w:r>
                <w:r>
                  <w:rPr>
                    <w:noProof/>
                    <w:webHidden/>
                  </w:rPr>
                  <w:instrText xml:space="preserve"> PAGEREF _Toc514113164 \h </w:instrText>
                </w:r>
                <w:r>
                  <w:rPr>
                    <w:noProof/>
                    <w:webHidden/>
                  </w:rPr>
                </w:r>
                <w:r>
                  <w:rPr>
                    <w:noProof/>
                    <w:webHidden/>
                  </w:rPr>
                  <w:fldChar w:fldCharType="separate"/>
                </w:r>
                <w:r>
                  <w:rPr>
                    <w:noProof/>
                    <w:webHidden/>
                  </w:rPr>
                  <w:t>26</w:t>
                </w:r>
                <w:r>
                  <w:rPr>
                    <w:noProof/>
                    <w:webHidden/>
                  </w:rPr>
                  <w:fldChar w:fldCharType="end"/>
                </w:r>
              </w:hyperlink>
            </w:p>
            <w:p w14:paraId="0A8B927C" w14:textId="4D6E1A22" w:rsidR="00366AF2" w:rsidRDefault="00366AF2">
              <w:pPr>
                <w:pStyle w:val="TOC1"/>
                <w:tabs>
                  <w:tab w:val="right" w:leader="dot" w:pos="10456"/>
                </w:tabs>
                <w:rPr>
                  <w:rFonts w:eastAsiaTheme="minorEastAsia"/>
                  <w:noProof/>
                  <w:lang w:eastAsia="en-GB"/>
                </w:rPr>
              </w:pPr>
              <w:hyperlink w:anchor="_Toc514113165" w:history="1">
                <w:r w:rsidRPr="004037EB">
                  <w:rPr>
                    <w:rStyle w:val="Hyperlink"/>
                    <w:noProof/>
                  </w:rPr>
                  <w:t>Skills developed within project work</w:t>
                </w:r>
                <w:r>
                  <w:rPr>
                    <w:noProof/>
                    <w:webHidden/>
                  </w:rPr>
                  <w:tab/>
                </w:r>
                <w:r>
                  <w:rPr>
                    <w:noProof/>
                    <w:webHidden/>
                  </w:rPr>
                  <w:fldChar w:fldCharType="begin"/>
                </w:r>
                <w:r>
                  <w:rPr>
                    <w:noProof/>
                    <w:webHidden/>
                  </w:rPr>
                  <w:instrText xml:space="preserve"> PAGEREF _Toc514113165 \h </w:instrText>
                </w:r>
                <w:r>
                  <w:rPr>
                    <w:noProof/>
                    <w:webHidden/>
                  </w:rPr>
                </w:r>
                <w:r>
                  <w:rPr>
                    <w:noProof/>
                    <w:webHidden/>
                  </w:rPr>
                  <w:fldChar w:fldCharType="separate"/>
                </w:r>
                <w:r>
                  <w:rPr>
                    <w:noProof/>
                    <w:webHidden/>
                  </w:rPr>
                  <w:t>27</w:t>
                </w:r>
                <w:r>
                  <w:rPr>
                    <w:noProof/>
                    <w:webHidden/>
                  </w:rPr>
                  <w:fldChar w:fldCharType="end"/>
                </w:r>
              </w:hyperlink>
            </w:p>
            <w:p w14:paraId="277F42F0" w14:textId="352950D2" w:rsidR="00366AF2" w:rsidRDefault="00366AF2">
              <w:pPr>
                <w:pStyle w:val="TOC1"/>
                <w:tabs>
                  <w:tab w:val="right" w:leader="dot" w:pos="10456"/>
                </w:tabs>
                <w:rPr>
                  <w:rFonts w:eastAsiaTheme="minorEastAsia"/>
                  <w:noProof/>
                  <w:lang w:eastAsia="en-GB"/>
                </w:rPr>
              </w:pPr>
              <w:hyperlink w:anchor="_Toc514113166" w:history="1">
                <w:r w:rsidRPr="004037EB">
                  <w:rPr>
                    <w:rStyle w:val="Hyperlink"/>
                    <w:noProof/>
                  </w:rPr>
                  <w:t>Reference</w:t>
                </w:r>
                <w:r>
                  <w:rPr>
                    <w:noProof/>
                    <w:webHidden/>
                  </w:rPr>
                  <w:tab/>
                </w:r>
                <w:r>
                  <w:rPr>
                    <w:noProof/>
                    <w:webHidden/>
                  </w:rPr>
                  <w:fldChar w:fldCharType="begin"/>
                </w:r>
                <w:r>
                  <w:rPr>
                    <w:noProof/>
                    <w:webHidden/>
                  </w:rPr>
                  <w:instrText xml:space="preserve"> PAGEREF _Toc514113166 \h </w:instrText>
                </w:r>
                <w:r>
                  <w:rPr>
                    <w:noProof/>
                    <w:webHidden/>
                  </w:rPr>
                </w:r>
                <w:r>
                  <w:rPr>
                    <w:noProof/>
                    <w:webHidden/>
                  </w:rPr>
                  <w:fldChar w:fldCharType="separate"/>
                </w:r>
                <w:r>
                  <w:rPr>
                    <w:noProof/>
                    <w:webHidden/>
                  </w:rPr>
                  <w:t>28</w:t>
                </w:r>
                <w:r>
                  <w:rPr>
                    <w:noProof/>
                    <w:webHidden/>
                  </w:rPr>
                  <w:fldChar w:fldCharType="end"/>
                </w:r>
              </w:hyperlink>
            </w:p>
            <w:p w14:paraId="1FB9592B" w14:textId="37F2C5C2" w:rsidR="00BA2E48" w:rsidRDefault="00BA2E48">
              <w:r>
                <w:rPr>
                  <w:b/>
                  <w:bCs/>
                  <w:noProof/>
                </w:rPr>
                <w:fldChar w:fldCharType="end"/>
              </w:r>
            </w:p>
          </w:sdtContent>
        </w:sdt>
        <w:p w14:paraId="4153C154" w14:textId="464BB552" w:rsidR="007B4300" w:rsidRPr="00AE4B7E" w:rsidRDefault="000B7CD5"/>
      </w:sdtContent>
    </w:sdt>
    <w:p w14:paraId="07912105" w14:textId="29464D77" w:rsidR="007B4300" w:rsidRDefault="007B4300" w:rsidP="00A5675F">
      <w:pPr>
        <w:pStyle w:val="Heading1"/>
      </w:pPr>
    </w:p>
    <w:p w14:paraId="09169BA3" w14:textId="435D61AE" w:rsidR="00AE4B7E" w:rsidRDefault="00AE4B7E" w:rsidP="00AE4B7E"/>
    <w:p w14:paraId="70792327" w14:textId="46B52304" w:rsidR="00AE4B7E" w:rsidRDefault="00AE4B7E" w:rsidP="00AE4B7E"/>
    <w:p w14:paraId="2E0D2C04" w14:textId="3125DBBB" w:rsidR="00AE4B7E" w:rsidRDefault="00AE4B7E" w:rsidP="00AE4B7E"/>
    <w:p w14:paraId="11D34431" w14:textId="77777777" w:rsidR="00366AF2" w:rsidRDefault="00366AF2" w:rsidP="00AE4B7E"/>
    <w:p w14:paraId="0549DC52" w14:textId="7F87E99A" w:rsidR="00AE4B7E" w:rsidRDefault="00AE4B7E" w:rsidP="00AE4B7E"/>
    <w:p w14:paraId="5250D7F8" w14:textId="18C56EE6" w:rsidR="00BA2E48" w:rsidRDefault="00BA2E48" w:rsidP="004467DA">
      <w:pPr>
        <w:pStyle w:val="Heading1"/>
      </w:pPr>
    </w:p>
    <w:p w14:paraId="693C2214" w14:textId="42F43FC5" w:rsidR="00366AF2" w:rsidRDefault="00366AF2" w:rsidP="00366AF2"/>
    <w:p w14:paraId="2F3F2EA0" w14:textId="77777777" w:rsidR="00366AF2" w:rsidRPr="00366AF2" w:rsidRDefault="00366AF2" w:rsidP="00366AF2"/>
    <w:p w14:paraId="779E8E49" w14:textId="77777777" w:rsidR="00366AF2" w:rsidRDefault="00366AF2" w:rsidP="004467DA">
      <w:pPr>
        <w:pStyle w:val="Heading1"/>
      </w:pPr>
      <w:bookmarkStart w:id="0" w:name="_Toc514113106"/>
    </w:p>
    <w:p w14:paraId="78A96663" w14:textId="0D0E45F5" w:rsidR="004467DA" w:rsidRDefault="004467DA" w:rsidP="004467DA">
      <w:pPr>
        <w:pStyle w:val="Heading1"/>
      </w:pPr>
      <w:r>
        <w:t>Introduction of the investigative project</w:t>
      </w:r>
      <w:bookmarkEnd w:id="0"/>
    </w:p>
    <w:p w14:paraId="1B9673DD" w14:textId="5D463A37" w:rsidR="006D2F78" w:rsidRPr="00591AB5" w:rsidRDefault="006D2F78" w:rsidP="004467DA">
      <w:pPr>
        <w:rPr>
          <w:b/>
          <w:sz w:val="24"/>
          <w:szCs w:val="24"/>
          <w:u w:val="single"/>
        </w:rPr>
      </w:pPr>
      <w:r w:rsidRPr="00591AB5">
        <w:rPr>
          <w:b/>
          <w:sz w:val="24"/>
          <w:szCs w:val="24"/>
          <w:u w:val="single"/>
        </w:rPr>
        <w:t>I have decided to investigate the ‘Factors determining the rates of reaction’ as a project work for this unit.</w:t>
      </w:r>
      <w:r w:rsidR="00331321" w:rsidRPr="00591AB5">
        <w:rPr>
          <w:b/>
          <w:sz w:val="24"/>
          <w:szCs w:val="24"/>
          <w:u w:val="single"/>
        </w:rPr>
        <w:t xml:space="preserve"> This unit is separated to four different assignments (A, B and C, D). Assignment A will be a project research, assignment B will be plan for a practical investigation to take place. Assignment C and D is a part of the same assignment as the C part I will carry out a practical investigation and the D part I will do </w:t>
      </w:r>
      <w:proofErr w:type="spellStart"/>
      <w:proofErr w:type="gramStart"/>
      <w:r w:rsidR="00331321" w:rsidRPr="00591AB5">
        <w:rPr>
          <w:b/>
          <w:sz w:val="24"/>
          <w:szCs w:val="24"/>
          <w:u w:val="single"/>
        </w:rPr>
        <w:t>a</w:t>
      </w:r>
      <w:proofErr w:type="spellEnd"/>
      <w:proofErr w:type="gramEnd"/>
      <w:r w:rsidR="00331321" w:rsidRPr="00591AB5">
        <w:rPr>
          <w:b/>
          <w:sz w:val="24"/>
          <w:szCs w:val="24"/>
          <w:u w:val="single"/>
        </w:rPr>
        <w:t xml:space="preserve"> investigation report and finalise it. The topic I have chosen to investigate</w:t>
      </w:r>
      <w:r w:rsidRPr="00591AB5">
        <w:rPr>
          <w:b/>
          <w:sz w:val="24"/>
          <w:szCs w:val="24"/>
          <w:u w:val="single"/>
        </w:rPr>
        <w:t xml:space="preserve"> is</w:t>
      </w:r>
      <w:r w:rsidR="00331321" w:rsidRPr="00591AB5">
        <w:rPr>
          <w:b/>
          <w:sz w:val="24"/>
          <w:szCs w:val="24"/>
          <w:u w:val="single"/>
        </w:rPr>
        <w:t xml:space="preserve"> an area in c</w:t>
      </w:r>
      <w:r w:rsidRPr="00591AB5">
        <w:rPr>
          <w:b/>
          <w:sz w:val="24"/>
          <w:szCs w:val="24"/>
          <w:u w:val="single"/>
        </w:rPr>
        <w:t>hemistry s</w:t>
      </w:r>
      <w:r w:rsidR="00331321" w:rsidRPr="00591AB5">
        <w:rPr>
          <w:b/>
          <w:sz w:val="24"/>
          <w:szCs w:val="24"/>
          <w:u w:val="single"/>
        </w:rPr>
        <w:t>cience</w:t>
      </w:r>
      <w:r w:rsidRPr="00591AB5">
        <w:rPr>
          <w:b/>
          <w:sz w:val="24"/>
          <w:szCs w:val="24"/>
          <w:u w:val="single"/>
        </w:rPr>
        <w:t xml:space="preserve"> that has great influence in many industrial companies. I will carry out a literature research on this project, plan an investigation and carry it out using the research and the information taken from the res</w:t>
      </w:r>
      <w:r w:rsidR="009F7F31" w:rsidRPr="00591AB5">
        <w:rPr>
          <w:b/>
          <w:sz w:val="24"/>
          <w:szCs w:val="24"/>
          <w:u w:val="single"/>
        </w:rPr>
        <w:t xml:space="preserve">earches done as mention earlier. </w:t>
      </w:r>
    </w:p>
    <w:p w14:paraId="53FE3E6E" w14:textId="4FC53F15" w:rsidR="006D2F78" w:rsidRDefault="00331321" w:rsidP="00331321">
      <w:pPr>
        <w:pStyle w:val="Heading1"/>
      </w:pPr>
      <w:bookmarkStart w:id="1" w:name="_Toc514113107"/>
      <w:r>
        <w:t>Assignment A – project research</w:t>
      </w:r>
      <w:bookmarkEnd w:id="1"/>
    </w:p>
    <w:p w14:paraId="37F2D7DA" w14:textId="466AC057" w:rsidR="006D2F78" w:rsidRPr="00591AB5" w:rsidRDefault="00331321" w:rsidP="004467DA">
      <w:pPr>
        <w:rPr>
          <w:b/>
          <w:sz w:val="24"/>
          <w:szCs w:val="24"/>
        </w:rPr>
      </w:pPr>
      <w:r w:rsidRPr="00591AB5">
        <w:rPr>
          <w:b/>
          <w:sz w:val="24"/>
          <w:szCs w:val="24"/>
        </w:rPr>
        <w:t xml:space="preserve">In this assignment I will carry out a literature search and review into a chosen scientific area. I will also produce an appropriate project proposal for an investigative proposal to include hypothesis. I will then analyse a literature search and discuss its relevance to inform the investigative project proposal. Then, I will produce a project proposal for a scientific investigation to include hypothesis and potential limitations. Finally, I will evaluate the different methods of investigation that is considered for the investigative project proposal and justifying the hypothesis chosen. </w:t>
      </w:r>
    </w:p>
    <w:p w14:paraId="08619F7A" w14:textId="299CC1D8" w:rsidR="00305886" w:rsidRPr="00591AB5" w:rsidRDefault="00305886" w:rsidP="00591AB5">
      <w:pPr>
        <w:pStyle w:val="Heading2"/>
      </w:pPr>
      <w:bookmarkStart w:id="2" w:name="_Toc514113108"/>
      <w:r w:rsidRPr="00591AB5">
        <w:t>Introduction</w:t>
      </w:r>
      <w:bookmarkEnd w:id="2"/>
    </w:p>
    <w:p w14:paraId="7DC53C21" w14:textId="30481D41" w:rsidR="00305886" w:rsidRPr="00591AB5" w:rsidRDefault="002040F8" w:rsidP="00305886">
      <w:pPr>
        <w:rPr>
          <w:sz w:val="24"/>
          <w:szCs w:val="24"/>
        </w:rPr>
      </w:pPr>
      <w:r w:rsidRPr="00591AB5">
        <w:rPr>
          <w:sz w:val="24"/>
          <w:szCs w:val="24"/>
        </w:rPr>
        <w:t xml:space="preserve">This topic will include a research of the factors determining the rates of reaction and review of it as well. The reason to why this topic was chosen Is it easy to follow up with and it found me great interest as I managed to understand the importance of it in industries and different facilities. The topic will include a deep research of the collision theory and the factors that affects the rate of reaction such as temperature, concentration, catalysts, pressure, surface area and other. </w:t>
      </w:r>
    </w:p>
    <w:p w14:paraId="51E16F16" w14:textId="614098F0" w:rsidR="001F6546" w:rsidRPr="00591AB5" w:rsidRDefault="006D2F78" w:rsidP="00591AB5">
      <w:pPr>
        <w:pStyle w:val="Heading2"/>
      </w:pPr>
      <w:bookmarkStart w:id="3" w:name="_Toc514113109"/>
      <w:r w:rsidRPr="00591AB5">
        <w:t>Literature search</w:t>
      </w:r>
      <w:r w:rsidR="00D123A8" w:rsidRPr="00591AB5">
        <w:t xml:space="preserve"> and</w:t>
      </w:r>
      <w:r w:rsidRPr="00591AB5">
        <w:t xml:space="preserve"> review</w:t>
      </w:r>
      <w:bookmarkEnd w:id="3"/>
    </w:p>
    <w:p w14:paraId="6E9D009E" w14:textId="575CBCCF" w:rsidR="004467DA" w:rsidRPr="00591AB5" w:rsidRDefault="001F6546" w:rsidP="001F6546">
      <w:pPr>
        <w:rPr>
          <w:sz w:val="24"/>
          <w:szCs w:val="24"/>
        </w:rPr>
      </w:pPr>
      <w:r w:rsidRPr="00591AB5">
        <w:rPr>
          <w:sz w:val="24"/>
          <w:szCs w:val="24"/>
        </w:rPr>
        <w:t xml:space="preserve">It is so that the rate of reaction has a great impact on the industrial making of products such as medicine for example. The aim of </w:t>
      </w:r>
      <w:r w:rsidR="00D123A8" w:rsidRPr="00591AB5">
        <w:rPr>
          <w:sz w:val="24"/>
          <w:szCs w:val="24"/>
        </w:rPr>
        <w:t>an</w:t>
      </w:r>
      <w:r w:rsidRPr="00591AB5">
        <w:rPr>
          <w:sz w:val="24"/>
          <w:szCs w:val="24"/>
        </w:rPr>
        <w:t xml:space="preserve"> industrial chemistry is to try to maximise the yield and get as close as possible to 100 per cent yield, but it is important to know that in producing any chemical economically, the yield from a reaction is just one of the factors involved. Another very important factor is the rate of reaction, there is no point having a yield of iron in a process that is very slow. A very simple definition would be that; the rate of reaction is the amount of substance formed per unit of time. </w:t>
      </w:r>
    </w:p>
    <w:p w14:paraId="294C1EF4" w14:textId="63F69FAA" w:rsidR="001B45BD" w:rsidRPr="00591AB5" w:rsidRDefault="006A460A" w:rsidP="001F6546">
      <w:pPr>
        <w:rPr>
          <w:sz w:val="24"/>
          <w:szCs w:val="24"/>
        </w:rPr>
      </w:pPr>
      <w:r w:rsidRPr="00591AB5">
        <w:rPr>
          <w:sz w:val="24"/>
          <w:szCs w:val="24"/>
        </w:rPr>
        <w:t xml:space="preserve">The rate can also be in moles per second, for industry it is more appropriate to give the rate as the mass of substance such as kilograms or tonnes that is formed per unit of time. The reactions can also be very fast and uncontrolled such as gas explosion, but they can also be extremely slow such as in the rusting of iron. An industrial chemist has the task to be able to control the rate of reaction which means they can either slow it down or speed it up. In industry </w:t>
      </w:r>
      <w:r w:rsidR="001B45BD" w:rsidRPr="00591AB5">
        <w:rPr>
          <w:sz w:val="24"/>
          <w:szCs w:val="24"/>
        </w:rPr>
        <w:t>scale the rate of reactions needs to be increased as a certain amount of product needs to be formed during a certain period.</w:t>
      </w:r>
    </w:p>
    <w:p w14:paraId="12C60DE1" w14:textId="7888B669" w:rsidR="001B45BD" w:rsidRPr="00591AB5" w:rsidRDefault="001B45BD" w:rsidP="00591AB5">
      <w:pPr>
        <w:pStyle w:val="Heading2"/>
      </w:pPr>
      <w:bookmarkStart w:id="4" w:name="_Toc514113110"/>
      <w:r w:rsidRPr="00591AB5">
        <w:t>Collision theory</w:t>
      </w:r>
      <w:bookmarkEnd w:id="4"/>
      <w:r w:rsidRPr="00591AB5">
        <w:t xml:space="preserve"> </w:t>
      </w:r>
    </w:p>
    <w:p w14:paraId="2379E933" w14:textId="3AFDFC87" w:rsidR="00843577" w:rsidRPr="00591AB5" w:rsidRDefault="00691F6B" w:rsidP="001B45BD">
      <w:pPr>
        <w:rPr>
          <w:sz w:val="24"/>
          <w:szCs w:val="24"/>
        </w:rPr>
      </w:pPr>
      <w:r w:rsidRPr="00591AB5">
        <w:rPr>
          <w:sz w:val="24"/>
          <w:szCs w:val="24"/>
        </w:rPr>
        <w:t xml:space="preserve">According to the collision theory is that in a chemical reaction, the reactant particles will only be able to react with each other when they collide into another. It is so that when the molecules collide the bonds between their </w:t>
      </w:r>
      <w:r w:rsidR="003A06E4" w:rsidRPr="00591AB5">
        <w:rPr>
          <w:sz w:val="24"/>
          <w:szCs w:val="24"/>
        </w:rPr>
        <w:t>atoms</w:t>
      </w:r>
      <w:r w:rsidRPr="00591AB5">
        <w:rPr>
          <w:sz w:val="24"/>
          <w:szCs w:val="24"/>
        </w:rPr>
        <w:t xml:space="preserve"> can break and new bonds can be formed to make new molecules. In gases and liquids there are millions of collisions that take place every second as the molecules in there are moving constantly. However, only a small number of these collisions lead to a formed product. A successful </w:t>
      </w:r>
      <w:r w:rsidRPr="00591AB5">
        <w:rPr>
          <w:sz w:val="24"/>
          <w:szCs w:val="24"/>
        </w:rPr>
        <w:lastRenderedPageBreak/>
        <w:t xml:space="preserve">collision would be considered only when it breaks the existing bonds and for that enough energy is required for them to be able to that, it is called the activation energy. In simpler definition it would be that an increase of collisions per second or increase in the energy of the particles that collide it will increase the rate of reaction. </w:t>
      </w:r>
      <w:r w:rsidR="00255A0B" w:rsidRPr="00591AB5">
        <w:rPr>
          <w:sz w:val="24"/>
          <w:szCs w:val="24"/>
        </w:rPr>
        <w:t>Therefore,</w:t>
      </w:r>
      <w:r w:rsidRPr="00591AB5">
        <w:rPr>
          <w:sz w:val="24"/>
          <w:szCs w:val="24"/>
        </w:rPr>
        <w:t xml:space="preserve"> the factors that can affect that would be the temperature, concentration, pressure</w:t>
      </w:r>
      <w:r w:rsidR="00255A0B" w:rsidRPr="00591AB5">
        <w:rPr>
          <w:sz w:val="24"/>
          <w:szCs w:val="24"/>
        </w:rPr>
        <w:t>, surface area and catalyst. An increase in the temperature will increase the number of collisions as there will be more energy in the collisions, more collisions will have the activation energy that will then result in an increase in the rate of reaction. Similar theory can be used for the other factors.</w:t>
      </w:r>
    </w:p>
    <w:p w14:paraId="2FD494B7" w14:textId="559CEE54" w:rsidR="00255A0B" w:rsidRPr="00591AB5" w:rsidRDefault="00255A0B" w:rsidP="001B45BD">
      <w:pPr>
        <w:rPr>
          <w:sz w:val="24"/>
          <w:szCs w:val="24"/>
        </w:rPr>
      </w:pPr>
      <w:hyperlink r:id="rId11" w:history="1">
        <w:r w:rsidRPr="00591AB5">
          <w:rPr>
            <w:rStyle w:val="Hyperlink"/>
            <w:sz w:val="24"/>
            <w:szCs w:val="24"/>
          </w:rPr>
          <w:t>http://www.bbc.co.uk/schools/gcsebitesize/science/add_ocr_pre_2011/chemical_synthesis/ratereactionrev3.shtml</w:t>
        </w:r>
      </w:hyperlink>
      <w:r w:rsidRPr="00591AB5">
        <w:rPr>
          <w:sz w:val="24"/>
          <w:szCs w:val="24"/>
        </w:rPr>
        <w:t xml:space="preserve"> </w:t>
      </w:r>
    </w:p>
    <w:p w14:paraId="006FEFF3" w14:textId="2B039CF2" w:rsidR="00255A0B" w:rsidRPr="00591AB5" w:rsidRDefault="00255A0B" w:rsidP="001B45BD">
      <w:pPr>
        <w:rPr>
          <w:sz w:val="24"/>
          <w:szCs w:val="24"/>
        </w:rPr>
      </w:pPr>
      <w:r w:rsidRPr="00591AB5">
        <w:rPr>
          <w:noProof/>
          <w:sz w:val="24"/>
          <w:szCs w:val="24"/>
          <w:lang w:eastAsia="en-GB"/>
        </w:rPr>
        <w:drawing>
          <wp:inline distT="0" distB="0" distL="0" distR="0" wp14:anchorId="0B7CF8CD" wp14:editId="01015417">
            <wp:extent cx="4514022" cy="240883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ientation.jpg"/>
                    <pic:cNvPicPr/>
                  </pic:nvPicPr>
                  <pic:blipFill>
                    <a:blip r:embed="rId12">
                      <a:extLst>
                        <a:ext uri="{28A0092B-C50C-407E-A947-70E740481C1C}">
                          <a14:useLocalDpi xmlns:a14="http://schemas.microsoft.com/office/drawing/2010/main" val="0"/>
                        </a:ext>
                      </a:extLst>
                    </a:blip>
                    <a:stretch>
                      <a:fillRect/>
                    </a:stretch>
                  </pic:blipFill>
                  <pic:spPr>
                    <a:xfrm>
                      <a:off x="0" y="0"/>
                      <a:ext cx="4522017" cy="2413096"/>
                    </a:xfrm>
                    <a:prstGeom prst="rect">
                      <a:avLst/>
                    </a:prstGeom>
                  </pic:spPr>
                </pic:pic>
              </a:graphicData>
            </a:graphic>
          </wp:inline>
        </w:drawing>
      </w:r>
    </w:p>
    <w:p w14:paraId="44A8B84C" w14:textId="269FD75B" w:rsidR="00255A0B" w:rsidRPr="00591AB5" w:rsidRDefault="00255A0B" w:rsidP="001B45BD">
      <w:pPr>
        <w:rPr>
          <w:sz w:val="24"/>
          <w:szCs w:val="24"/>
        </w:rPr>
      </w:pPr>
      <w:hyperlink r:id="rId13" w:history="1">
        <w:r w:rsidRPr="00591AB5">
          <w:rPr>
            <w:rStyle w:val="Hyperlink"/>
            <w:sz w:val="24"/>
            <w:szCs w:val="24"/>
          </w:rPr>
          <w:t>http://thescienceclassroom.org/chemistry-lessons/kinetics/collision-theory/</w:t>
        </w:r>
      </w:hyperlink>
      <w:r w:rsidRPr="00591AB5">
        <w:rPr>
          <w:sz w:val="24"/>
          <w:szCs w:val="24"/>
        </w:rPr>
        <w:t xml:space="preserve"> </w:t>
      </w:r>
    </w:p>
    <w:p w14:paraId="5E905BFE" w14:textId="77777777" w:rsidR="001B45BD" w:rsidRPr="00591AB5" w:rsidRDefault="001B45BD" w:rsidP="00591AB5">
      <w:pPr>
        <w:pStyle w:val="Heading2"/>
      </w:pPr>
      <w:bookmarkStart w:id="5" w:name="_Toc514113111"/>
      <w:r w:rsidRPr="00591AB5">
        <w:t>Factors affecting the rate of reaction</w:t>
      </w:r>
      <w:bookmarkEnd w:id="5"/>
    </w:p>
    <w:p w14:paraId="72382B50" w14:textId="77777777" w:rsidR="00255A0B" w:rsidRPr="00591AB5" w:rsidRDefault="00255A0B" w:rsidP="00255A0B">
      <w:pPr>
        <w:rPr>
          <w:sz w:val="24"/>
          <w:szCs w:val="24"/>
        </w:rPr>
      </w:pPr>
      <w:r w:rsidRPr="00591AB5">
        <w:rPr>
          <w:sz w:val="24"/>
          <w:szCs w:val="24"/>
        </w:rPr>
        <w:t xml:space="preserve">The factors that affects the rate of reaction are there to be able to increase or decrease the rate of a chemical reaction. The following factors has a great impact on the rate of reaction and are the cause for the change in rate of a chemical reaction. </w:t>
      </w:r>
    </w:p>
    <w:p w14:paraId="6FE29691" w14:textId="77777777" w:rsidR="00255A0B" w:rsidRPr="00591AB5" w:rsidRDefault="00255A0B" w:rsidP="00255A0B">
      <w:pPr>
        <w:pStyle w:val="ListParagraph"/>
        <w:numPr>
          <w:ilvl w:val="0"/>
          <w:numId w:val="11"/>
        </w:numPr>
        <w:rPr>
          <w:sz w:val="24"/>
          <w:szCs w:val="24"/>
        </w:rPr>
      </w:pPr>
      <w:r w:rsidRPr="00591AB5">
        <w:rPr>
          <w:sz w:val="24"/>
          <w:szCs w:val="24"/>
        </w:rPr>
        <w:t>Nature of the reaction</w:t>
      </w:r>
    </w:p>
    <w:p w14:paraId="62B73847" w14:textId="77777777" w:rsidR="00255A0B" w:rsidRPr="00591AB5" w:rsidRDefault="00255A0B" w:rsidP="00255A0B">
      <w:pPr>
        <w:pStyle w:val="ListParagraph"/>
        <w:numPr>
          <w:ilvl w:val="0"/>
          <w:numId w:val="11"/>
        </w:numPr>
        <w:rPr>
          <w:sz w:val="24"/>
          <w:szCs w:val="24"/>
        </w:rPr>
      </w:pPr>
      <w:r w:rsidRPr="00591AB5">
        <w:rPr>
          <w:sz w:val="24"/>
          <w:szCs w:val="24"/>
        </w:rPr>
        <w:t>Change in concentration</w:t>
      </w:r>
    </w:p>
    <w:p w14:paraId="29F6E285" w14:textId="77777777" w:rsidR="00255A0B" w:rsidRPr="00591AB5" w:rsidRDefault="00255A0B" w:rsidP="00255A0B">
      <w:pPr>
        <w:pStyle w:val="ListParagraph"/>
        <w:numPr>
          <w:ilvl w:val="0"/>
          <w:numId w:val="11"/>
        </w:numPr>
        <w:rPr>
          <w:sz w:val="24"/>
          <w:szCs w:val="24"/>
        </w:rPr>
      </w:pPr>
      <w:r w:rsidRPr="00591AB5">
        <w:rPr>
          <w:sz w:val="24"/>
          <w:szCs w:val="24"/>
        </w:rPr>
        <w:t>Pressure factor</w:t>
      </w:r>
    </w:p>
    <w:p w14:paraId="7F5CE347" w14:textId="77777777" w:rsidR="00255A0B" w:rsidRPr="00591AB5" w:rsidRDefault="00255A0B" w:rsidP="00255A0B">
      <w:pPr>
        <w:pStyle w:val="ListParagraph"/>
        <w:numPr>
          <w:ilvl w:val="0"/>
          <w:numId w:val="11"/>
        </w:numPr>
        <w:rPr>
          <w:sz w:val="24"/>
          <w:szCs w:val="24"/>
        </w:rPr>
      </w:pPr>
      <w:r w:rsidRPr="00591AB5">
        <w:rPr>
          <w:sz w:val="24"/>
          <w:szCs w:val="24"/>
        </w:rPr>
        <w:t xml:space="preserve">Temperature </w:t>
      </w:r>
    </w:p>
    <w:p w14:paraId="29880844" w14:textId="77777777" w:rsidR="00255A0B" w:rsidRPr="00591AB5" w:rsidRDefault="00255A0B" w:rsidP="00255A0B">
      <w:pPr>
        <w:pStyle w:val="ListParagraph"/>
        <w:numPr>
          <w:ilvl w:val="0"/>
          <w:numId w:val="11"/>
        </w:numPr>
        <w:rPr>
          <w:sz w:val="24"/>
          <w:szCs w:val="24"/>
        </w:rPr>
      </w:pPr>
      <w:r w:rsidRPr="00591AB5">
        <w:rPr>
          <w:sz w:val="24"/>
          <w:szCs w:val="24"/>
        </w:rPr>
        <w:t>Solvent</w:t>
      </w:r>
    </w:p>
    <w:p w14:paraId="62B1DAB7" w14:textId="77777777" w:rsidR="00255A0B" w:rsidRPr="00591AB5" w:rsidRDefault="00255A0B" w:rsidP="00255A0B">
      <w:pPr>
        <w:pStyle w:val="ListParagraph"/>
        <w:numPr>
          <w:ilvl w:val="0"/>
          <w:numId w:val="11"/>
        </w:numPr>
        <w:rPr>
          <w:sz w:val="24"/>
          <w:szCs w:val="24"/>
        </w:rPr>
      </w:pPr>
      <w:r w:rsidRPr="00591AB5">
        <w:rPr>
          <w:sz w:val="24"/>
          <w:szCs w:val="24"/>
        </w:rPr>
        <w:t>Electromagnetic radiation</w:t>
      </w:r>
    </w:p>
    <w:p w14:paraId="5C20794B" w14:textId="77777777" w:rsidR="00255A0B" w:rsidRPr="00591AB5" w:rsidRDefault="00255A0B" w:rsidP="00255A0B">
      <w:pPr>
        <w:pStyle w:val="ListParagraph"/>
        <w:numPr>
          <w:ilvl w:val="0"/>
          <w:numId w:val="11"/>
        </w:numPr>
        <w:rPr>
          <w:sz w:val="24"/>
          <w:szCs w:val="24"/>
        </w:rPr>
      </w:pPr>
      <w:r w:rsidRPr="00591AB5">
        <w:rPr>
          <w:sz w:val="24"/>
          <w:szCs w:val="24"/>
        </w:rPr>
        <w:t>The intensity of light</w:t>
      </w:r>
    </w:p>
    <w:p w14:paraId="64DA11C7" w14:textId="77777777" w:rsidR="00255A0B" w:rsidRPr="00591AB5" w:rsidRDefault="00255A0B" w:rsidP="00255A0B">
      <w:pPr>
        <w:pStyle w:val="ListParagraph"/>
        <w:numPr>
          <w:ilvl w:val="0"/>
          <w:numId w:val="11"/>
        </w:numPr>
        <w:rPr>
          <w:sz w:val="24"/>
          <w:szCs w:val="24"/>
        </w:rPr>
      </w:pPr>
      <w:r w:rsidRPr="00591AB5">
        <w:rPr>
          <w:sz w:val="24"/>
          <w:szCs w:val="24"/>
        </w:rPr>
        <w:t>Presence of catalyst</w:t>
      </w:r>
    </w:p>
    <w:p w14:paraId="1CE8EFD6" w14:textId="77777777" w:rsidR="00255A0B" w:rsidRPr="00591AB5" w:rsidRDefault="00255A0B" w:rsidP="00255A0B">
      <w:pPr>
        <w:pStyle w:val="ListParagraph"/>
        <w:numPr>
          <w:ilvl w:val="0"/>
          <w:numId w:val="11"/>
        </w:numPr>
        <w:rPr>
          <w:sz w:val="24"/>
          <w:szCs w:val="24"/>
        </w:rPr>
      </w:pPr>
      <w:r w:rsidRPr="00591AB5">
        <w:rPr>
          <w:sz w:val="24"/>
          <w:szCs w:val="24"/>
        </w:rPr>
        <w:t>Surface area of reactants</w:t>
      </w:r>
    </w:p>
    <w:p w14:paraId="2F45B7D7" w14:textId="77777777" w:rsidR="00255A0B" w:rsidRPr="00591AB5" w:rsidRDefault="00255A0B" w:rsidP="00591AB5">
      <w:pPr>
        <w:pStyle w:val="Heading3"/>
      </w:pPr>
      <w:bookmarkStart w:id="6" w:name="_Toc514113112"/>
      <w:r w:rsidRPr="00591AB5">
        <w:t>Nature of reaction</w:t>
      </w:r>
      <w:bookmarkEnd w:id="6"/>
    </w:p>
    <w:p w14:paraId="20AA7771" w14:textId="795163A4" w:rsidR="00255A0B" w:rsidRPr="00591AB5" w:rsidRDefault="00255A0B" w:rsidP="00255A0B">
      <w:pPr>
        <w:rPr>
          <w:sz w:val="24"/>
          <w:szCs w:val="24"/>
        </w:rPr>
      </w:pPr>
      <w:r w:rsidRPr="00591AB5">
        <w:rPr>
          <w:sz w:val="24"/>
          <w:szCs w:val="24"/>
        </w:rPr>
        <w:t>The type and the nature of the reaction are the two dependants that decide the rate of reaction. It is so that some reactions are naturally slower than others while some reactions are faster. The factors that has a great influence in the rate of reaction are the physical state of reactants, complexity of reaction, number of reactants and other few factors. It is known that the rate of reaction is normally slower in liquids when it is compared to gases and slower in solids when compared to liquids. The size of the reactants also has a great importance and matters a lot, it can simply be said that the smaller size of reactant, the faster reaction.</w:t>
      </w:r>
    </w:p>
    <w:p w14:paraId="42687AAC" w14:textId="6E11EA96" w:rsidR="009C2366" w:rsidRPr="00591AB5" w:rsidRDefault="009C2366" w:rsidP="00255A0B">
      <w:pPr>
        <w:rPr>
          <w:sz w:val="24"/>
          <w:szCs w:val="24"/>
        </w:rPr>
      </w:pPr>
      <w:r w:rsidRPr="00591AB5">
        <w:rPr>
          <w:sz w:val="24"/>
          <w:szCs w:val="24"/>
        </w:rPr>
        <w:lastRenderedPageBreak/>
        <w:t>The rate of reaction will depend on the nature of bonding in the reactant, usually the ionic compounds react faster than covalent compounds. The reactions between ionic compounds in water takes place very quickly as they involve only exchange of ions, which were already separated in aqueous solutions during their dissolution. An example of that can be the AgCl that is precipitated out very quickly when AgNO</w:t>
      </w:r>
      <w:r w:rsidRPr="00591AB5">
        <w:rPr>
          <w:sz w:val="24"/>
          <w:szCs w:val="24"/>
          <w:vertAlign w:val="subscript"/>
        </w:rPr>
        <w:t>3</w:t>
      </w:r>
      <w:r w:rsidRPr="00591AB5">
        <w:rPr>
          <w:sz w:val="24"/>
          <w:szCs w:val="24"/>
        </w:rPr>
        <w:t xml:space="preserve"> solution is added to NaCl solution. </w:t>
      </w:r>
    </w:p>
    <w:p w14:paraId="40616EE8" w14:textId="65C3B558" w:rsidR="009C2366" w:rsidRPr="00591AB5" w:rsidRDefault="009C2366" w:rsidP="00255A0B">
      <w:pPr>
        <w:rPr>
          <w:b/>
          <w:sz w:val="24"/>
          <w:szCs w:val="24"/>
        </w:rPr>
      </w:pPr>
      <w:r w:rsidRPr="00591AB5">
        <w:rPr>
          <w:b/>
          <w:sz w:val="24"/>
          <w:szCs w:val="24"/>
        </w:rPr>
        <w:t>AgNO</w:t>
      </w:r>
      <w:r w:rsidRPr="00591AB5">
        <w:rPr>
          <w:b/>
          <w:sz w:val="24"/>
          <w:szCs w:val="24"/>
          <w:vertAlign w:val="subscript"/>
        </w:rPr>
        <w:t>3 (</w:t>
      </w:r>
      <w:proofErr w:type="spellStart"/>
      <w:r w:rsidRPr="00591AB5">
        <w:rPr>
          <w:b/>
          <w:sz w:val="24"/>
          <w:szCs w:val="24"/>
          <w:vertAlign w:val="subscript"/>
        </w:rPr>
        <w:t>aq</w:t>
      </w:r>
      <w:proofErr w:type="spellEnd"/>
      <w:r w:rsidRPr="00591AB5">
        <w:rPr>
          <w:b/>
          <w:sz w:val="24"/>
          <w:szCs w:val="24"/>
          <w:vertAlign w:val="subscript"/>
        </w:rPr>
        <w:t xml:space="preserve">) </w:t>
      </w:r>
      <w:r w:rsidRPr="00591AB5">
        <w:rPr>
          <w:b/>
          <w:sz w:val="24"/>
          <w:szCs w:val="24"/>
        </w:rPr>
        <w:t>+ NaCl</w:t>
      </w:r>
      <w:r w:rsidRPr="00591AB5">
        <w:rPr>
          <w:b/>
          <w:sz w:val="24"/>
          <w:szCs w:val="24"/>
          <w:vertAlign w:val="subscript"/>
        </w:rPr>
        <w:t xml:space="preserve"> (</w:t>
      </w:r>
      <w:proofErr w:type="spellStart"/>
      <w:r w:rsidRPr="00591AB5">
        <w:rPr>
          <w:b/>
          <w:sz w:val="24"/>
          <w:szCs w:val="24"/>
          <w:vertAlign w:val="subscript"/>
        </w:rPr>
        <w:t>aq</w:t>
      </w:r>
      <w:proofErr w:type="spellEnd"/>
      <w:r w:rsidRPr="00591AB5">
        <w:rPr>
          <w:b/>
          <w:sz w:val="24"/>
          <w:szCs w:val="24"/>
          <w:vertAlign w:val="subscript"/>
        </w:rPr>
        <w:t>)</w:t>
      </w:r>
      <w:r w:rsidRPr="00591AB5">
        <w:rPr>
          <w:b/>
          <w:sz w:val="24"/>
          <w:szCs w:val="24"/>
        </w:rPr>
        <w:t xml:space="preserve"> </w:t>
      </w:r>
      <w:r w:rsidRPr="00591AB5">
        <w:rPr>
          <w:b/>
          <w:sz w:val="24"/>
          <w:szCs w:val="24"/>
        </w:rPr>
        <w:sym w:font="Wingdings" w:char="F0E0"/>
      </w:r>
      <w:r w:rsidRPr="00591AB5">
        <w:rPr>
          <w:b/>
          <w:sz w:val="24"/>
          <w:szCs w:val="24"/>
        </w:rPr>
        <w:t xml:space="preserve"> AgCl </w:t>
      </w:r>
      <w:r w:rsidRPr="00591AB5">
        <w:rPr>
          <w:b/>
          <w:sz w:val="24"/>
          <w:szCs w:val="24"/>
          <w:vertAlign w:val="subscript"/>
        </w:rPr>
        <w:t>(s)</w:t>
      </w:r>
      <w:r w:rsidRPr="00591AB5">
        <w:rPr>
          <w:b/>
          <w:sz w:val="24"/>
          <w:szCs w:val="24"/>
        </w:rPr>
        <w:t xml:space="preserve"> + NaNO</w:t>
      </w:r>
      <w:r w:rsidRPr="00591AB5">
        <w:rPr>
          <w:b/>
          <w:sz w:val="24"/>
          <w:szCs w:val="24"/>
          <w:vertAlign w:val="subscript"/>
        </w:rPr>
        <w:t>3 (</w:t>
      </w:r>
      <w:proofErr w:type="spellStart"/>
      <w:r w:rsidRPr="00591AB5">
        <w:rPr>
          <w:b/>
          <w:sz w:val="24"/>
          <w:szCs w:val="24"/>
          <w:vertAlign w:val="subscript"/>
        </w:rPr>
        <w:t>aq</w:t>
      </w:r>
      <w:proofErr w:type="spellEnd"/>
      <w:r w:rsidRPr="00591AB5">
        <w:rPr>
          <w:b/>
          <w:sz w:val="24"/>
          <w:szCs w:val="24"/>
          <w:vertAlign w:val="subscript"/>
        </w:rPr>
        <w:t>)</w:t>
      </w:r>
      <w:r w:rsidRPr="00591AB5">
        <w:rPr>
          <w:b/>
          <w:sz w:val="24"/>
          <w:szCs w:val="24"/>
        </w:rPr>
        <w:t xml:space="preserve"> </w:t>
      </w:r>
    </w:p>
    <w:p w14:paraId="2010E5A2" w14:textId="57A900DA" w:rsidR="009C2366" w:rsidRPr="00591AB5" w:rsidRDefault="009C2366" w:rsidP="00255A0B">
      <w:pPr>
        <w:rPr>
          <w:sz w:val="24"/>
          <w:szCs w:val="24"/>
        </w:rPr>
      </w:pPr>
      <w:r w:rsidRPr="00591AB5">
        <w:rPr>
          <w:sz w:val="24"/>
          <w:szCs w:val="24"/>
        </w:rPr>
        <w:t xml:space="preserve">This reaction only involved the exchange of ions as shown below and occurs </w:t>
      </w:r>
      <w:r w:rsidR="00F906E6" w:rsidRPr="00591AB5">
        <w:rPr>
          <w:sz w:val="24"/>
          <w:szCs w:val="24"/>
        </w:rPr>
        <w:t xml:space="preserve">very fast. </w:t>
      </w:r>
    </w:p>
    <w:p w14:paraId="09929E97" w14:textId="2E2FDB3C" w:rsidR="00F906E6" w:rsidRPr="00591AB5" w:rsidRDefault="00F906E6" w:rsidP="00255A0B">
      <w:pPr>
        <w:rPr>
          <w:b/>
          <w:sz w:val="24"/>
          <w:szCs w:val="24"/>
        </w:rPr>
      </w:pPr>
      <w:r w:rsidRPr="00591AB5">
        <w:rPr>
          <w:b/>
          <w:sz w:val="24"/>
          <w:szCs w:val="24"/>
        </w:rPr>
        <w:t>Ag</w:t>
      </w:r>
      <w:r w:rsidRPr="00591AB5">
        <w:rPr>
          <w:b/>
          <w:sz w:val="24"/>
          <w:szCs w:val="24"/>
          <w:vertAlign w:val="superscript"/>
        </w:rPr>
        <w:t>+</w:t>
      </w:r>
      <w:r w:rsidRPr="00591AB5">
        <w:rPr>
          <w:b/>
          <w:sz w:val="24"/>
          <w:szCs w:val="24"/>
          <w:vertAlign w:val="subscript"/>
        </w:rPr>
        <w:t xml:space="preserve"> (</w:t>
      </w:r>
      <w:proofErr w:type="spellStart"/>
      <w:r w:rsidRPr="00591AB5">
        <w:rPr>
          <w:b/>
          <w:sz w:val="24"/>
          <w:szCs w:val="24"/>
          <w:vertAlign w:val="subscript"/>
        </w:rPr>
        <w:t>aq</w:t>
      </w:r>
      <w:proofErr w:type="spellEnd"/>
      <w:r w:rsidRPr="00591AB5">
        <w:rPr>
          <w:b/>
          <w:sz w:val="24"/>
          <w:szCs w:val="24"/>
          <w:vertAlign w:val="subscript"/>
        </w:rPr>
        <w:t>)</w:t>
      </w:r>
      <w:r w:rsidRPr="00591AB5">
        <w:rPr>
          <w:b/>
          <w:sz w:val="24"/>
          <w:szCs w:val="24"/>
        </w:rPr>
        <w:t xml:space="preserve"> + NO</w:t>
      </w:r>
      <w:r w:rsidRPr="00591AB5">
        <w:rPr>
          <w:b/>
          <w:sz w:val="24"/>
          <w:szCs w:val="24"/>
          <w:vertAlign w:val="superscript"/>
        </w:rPr>
        <w:t>-</w:t>
      </w:r>
      <w:r w:rsidRPr="00591AB5">
        <w:rPr>
          <w:b/>
          <w:sz w:val="24"/>
          <w:szCs w:val="24"/>
          <w:vertAlign w:val="subscript"/>
        </w:rPr>
        <w:t>3 (</w:t>
      </w:r>
      <w:proofErr w:type="spellStart"/>
      <w:r w:rsidRPr="00591AB5">
        <w:rPr>
          <w:b/>
          <w:sz w:val="24"/>
          <w:szCs w:val="24"/>
          <w:vertAlign w:val="subscript"/>
        </w:rPr>
        <w:t>aq</w:t>
      </w:r>
      <w:proofErr w:type="spellEnd"/>
      <w:r w:rsidRPr="00591AB5">
        <w:rPr>
          <w:b/>
          <w:sz w:val="24"/>
          <w:szCs w:val="24"/>
          <w:vertAlign w:val="subscript"/>
        </w:rPr>
        <w:t xml:space="preserve">) </w:t>
      </w:r>
      <w:r w:rsidRPr="00591AB5">
        <w:rPr>
          <w:b/>
          <w:sz w:val="24"/>
          <w:szCs w:val="24"/>
        </w:rPr>
        <w:t>+ Na</w:t>
      </w:r>
      <w:r w:rsidRPr="00591AB5">
        <w:rPr>
          <w:b/>
          <w:sz w:val="24"/>
          <w:szCs w:val="24"/>
          <w:vertAlign w:val="superscript"/>
        </w:rPr>
        <w:t>+</w:t>
      </w:r>
      <w:r w:rsidRPr="00591AB5">
        <w:rPr>
          <w:b/>
          <w:sz w:val="24"/>
          <w:szCs w:val="24"/>
          <w:vertAlign w:val="subscript"/>
        </w:rPr>
        <w:t>(</w:t>
      </w:r>
      <w:proofErr w:type="spellStart"/>
      <w:r w:rsidRPr="00591AB5">
        <w:rPr>
          <w:b/>
          <w:sz w:val="24"/>
          <w:szCs w:val="24"/>
          <w:vertAlign w:val="subscript"/>
        </w:rPr>
        <w:t>aq</w:t>
      </w:r>
      <w:proofErr w:type="spellEnd"/>
      <w:r w:rsidRPr="00591AB5">
        <w:rPr>
          <w:b/>
          <w:sz w:val="24"/>
          <w:szCs w:val="24"/>
          <w:vertAlign w:val="subscript"/>
        </w:rPr>
        <w:t xml:space="preserve">) </w:t>
      </w:r>
      <w:r w:rsidRPr="00591AB5">
        <w:rPr>
          <w:b/>
          <w:sz w:val="24"/>
          <w:szCs w:val="24"/>
        </w:rPr>
        <w:t>+ Cl</w:t>
      </w:r>
      <w:r w:rsidRPr="00591AB5">
        <w:rPr>
          <w:b/>
          <w:sz w:val="24"/>
          <w:szCs w:val="24"/>
          <w:vertAlign w:val="superscript"/>
        </w:rPr>
        <w:t>-</w:t>
      </w:r>
      <w:r w:rsidRPr="00591AB5">
        <w:rPr>
          <w:b/>
          <w:sz w:val="24"/>
          <w:szCs w:val="24"/>
          <w:vertAlign w:val="subscript"/>
        </w:rPr>
        <w:t>(</w:t>
      </w:r>
      <w:proofErr w:type="spellStart"/>
      <w:r w:rsidRPr="00591AB5">
        <w:rPr>
          <w:b/>
          <w:sz w:val="24"/>
          <w:szCs w:val="24"/>
          <w:vertAlign w:val="subscript"/>
        </w:rPr>
        <w:t>aq</w:t>
      </w:r>
      <w:proofErr w:type="spellEnd"/>
      <w:r w:rsidRPr="00591AB5">
        <w:rPr>
          <w:b/>
          <w:sz w:val="24"/>
          <w:szCs w:val="24"/>
          <w:vertAlign w:val="subscript"/>
        </w:rPr>
        <w:t>)</w:t>
      </w:r>
      <w:r w:rsidRPr="00591AB5">
        <w:rPr>
          <w:b/>
          <w:sz w:val="24"/>
          <w:szCs w:val="24"/>
        </w:rPr>
        <w:t xml:space="preserve"> </w:t>
      </w:r>
      <w:r w:rsidRPr="00591AB5">
        <w:rPr>
          <w:b/>
          <w:sz w:val="24"/>
          <w:szCs w:val="24"/>
        </w:rPr>
        <w:sym w:font="Wingdings" w:char="F0E0"/>
      </w:r>
      <w:r w:rsidRPr="00591AB5">
        <w:rPr>
          <w:b/>
          <w:sz w:val="24"/>
          <w:szCs w:val="24"/>
        </w:rPr>
        <w:t xml:space="preserve"> AgCl </w:t>
      </w:r>
      <w:r w:rsidRPr="00591AB5">
        <w:rPr>
          <w:b/>
          <w:sz w:val="24"/>
          <w:szCs w:val="24"/>
          <w:vertAlign w:val="subscript"/>
        </w:rPr>
        <w:t xml:space="preserve">(s) </w:t>
      </w:r>
      <w:r w:rsidRPr="00591AB5">
        <w:rPr>
          <w:b/>
          <w:sz w:val="24"/>
          <w:szCs w:val="24"/>
        </w:rPr>
        <w:t>+ Na</w:t>
      </w:r>
      <w:r w:rsidRPr="00591AB5">
        <w:rPr>
          <w:b/>
          <w:sz w:val="24"/>
          <w:szCs w:val="24"/>
          <w:vertAlign w:val="superscript"/>
        </w:rPr>
        <w:t>+</w:t>
      </w:r>
      <w:r w:rsidRPr="00591AB5">
        <w:rPr>
          <w:b/>
          <w:sz w:val="24"/>
          <w:szCs w:val="24"/>
          <w:vertAlign w:val="subscript"/>
        </w:rPr>
        <w:t>(</w:t>
      </w:r>
      <w:proofErr w:type="spellStart"/>
      <w:r w:rsidRPr="00591AB5">
        <w:rPr>
          <w:b/>
          <w:sz w:val="24"/>
          <w:szCs w:val="24"/>
          <w:vertAlign w:val="subscript"/>
        </w:rPr>
        <w:t>aq</w:t>
      </w:r>
      <w:proofErr w:type="spellEnd"/>
      <w:r w:rsidRPr="00591AB5">
        <w:rPr>
          <w:b/>
          <w:sz w:val="24"/>
          <w:szCs w:val="24"/>
          <w:vertAlign w:val="subscript"/>
        </w:rPr>
        <w:t xml:space="preserve">) </w:t>
      </w:r>
      <w:r w:rsidRPr="00591AB5">
        <w:rPr>
          <w:b/>
          <w:sz w:val="24"/>
          <w:szCs w:val="24"/>
        </w:rPr>
        <w:t>+ NO</w:t>
      </w:r>
      <w:r w:rsidRPr="00591AB5">
        <w:rPr>
          <w:b/>
          <w:sz w:val="24"/>
          <w:szCs w:val="24"/>
          <w:vertAlign w:val="superscript"/>
        </w:rPr>
        <w:t>-</w:t>
      </w:r>
      <w:r w:rsidRPr="00591AB5">
        <w:rPr>
          <w:b/>
          <w:sz w:val="24"/>
          <w:szCs w:val="24"/>
          <w:vertAlign w:val="subscript"/>
        </w:rPr>
        <w:t>3 (</w:t>
      </w:r>
      <w:proofErr w:type="spellStart"/>
      <w:r w:rsidRPr="00591AB5">
        <w:rPr>
          <w:b/>
          <w:sz w:val="24"/>
          <w:szCs w:val="24"/>
          <w:vertAlign w:val="subscript"/>
        </w:rPr>
        <w:t>aq</w:t>
      </w:r>
      <w:proofErr w:type="spellEnd"/>
      <w:r w:rsidRPr="00591AB5">
        <w:rPr>
          <w:b/>
          <w:sz w:val="24"/>
          <w:szCs w:val="24"/>
          <w:vertAlign w:val="subscript"/>
        </w:rPr>
        <w:t>)</w:t>
      </w:r>
    </w:p>
    <w:p w14:paraId="7CFA4750" w14:textId="4A8AF2CD" w:rsidR="00F906E6" w:rsidRPr="00591AB5" w:rsidRDefault="00F906E6" w:rsidP="00255A0B">
      <w:pPr>
        <w:rPr>
          <w:sz w:val="24"/>
          <w:szCs w:val="24"/>
        </w:rPr>
      </w:pPr>
      <w:r w:rsidRPr="00591AB5">
        <w:rPr>
          <w:sz w:val="24"/>
          <w:szCs w:val="24"/>
        </w:rPr>
        <w:t xml:space="preserve">In the other hand, the reactions between covalent compounds take place very slowly as they require energy for the cleavage of the existing bonds. An example of that is the esterification of acetic acid that occurs extremely slowly since the breaking of the bond has a great requirement of energy. </w:t>
      </w:r>
    </w:p>
    <w:p w14:paraId="4F917B90" w14:textId="4F9F4EBD" w:rsidR="00F906E6" w:rsidRPr="00591AB5" w:rsidRDefault="00F906E6" w:rsidP="00255A0B">
      <w:pPr>
        <w:rPr>
          <w:sz w:val="24"/>
          <w:szCs w:val="24"/>
        </w:rPr>
      </w:pPr>
      <w:r w:rsidRPr="00591AB5">
        <w:rPr>
          <w:noProof/>
          <w:sz w:val="24"/>
          <w:szCs w:val="24"/>
          <w:lang w:eastAsia="en-GB"/>
        </w:rPr>
        <w:drawing>
          <wp:inline distT="0" distB="0" distL="0" distR="0" wp14:anchorId="22180723" wp14:editId="2CC9AA84">
            <wp:extent cx="4648200" cy="6953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esterification.gif"/>
                    <pic:cNvPicPr/>
                  </pic:nvPicPr>
                  <pic:blipFill>
                    <a:blip r:embed="rId14">
                      <a:extLst>
                        <a:ext uri="{28A0092B-C50C-407E-A947-70E740481C1C}">
                          <a14:useLocalDpi xmlns:a14="http://schemas.microsoft.com/office/drawing/2010/main" val="0"/>
                        </a:ext>
                      </a:extLst>
                    </a:blip>
                    <a:stretch>
                      <a:fillRect/>
                    </a:stretch>
                  </pic:blipFill>
                  <pic:spPr>
                    <a:xfrm>
                      <a:off x="0" y="0"/>
                      <a:ext cx="4648200" cy="695325"/>
                    </a:xfrm>
                    <a:prstGeom prst="rect">
                      <a:avLst/>
                    </a:prstGeom>
                  </pic:spPr>
                </pic:pic>
              </a:graphicData>
            </a:graphic>
          </wp:inline>
        </w:drawing>
      </w:r>
    </w:p>
    <w:p w14:paraId="2BA24FB9" w14:textId="0CD93EDB" w:rsidR="00F906E6" w:rsidRPr="00591AB5" w:rsidRDefault="00F906E6" w:rsidP="00255A0B">
      <w:pPr>
        <w:rPr>
          <w:sz w:val="24"/>
          <w:szCs w:val="24"/>
        </w:rPr>
      </w:pPr>
      <w:hyperlink r:id="rId15" w:anchor="CONCENTRATION-OF-REACTANTS" w:history="1">
        <w:r w:rsidRPr="00591AB5">
          <w:rPr>
            <w:rStyle w:val="Hyperlink"/>
            <w:sz w:val="24"/>
            <w:szCs w:val="24"/>
          </w:rPr>
          <w:t>http://www.adichemistry.com/physical/kinetics/factors/factors-affecting-rate-reaction.html#CONCENTRATION-OF-REACTANTS</w:t>
        </w:r>
      </w:hyperlink>
      <w:r w:rsidRPr="00591AB5">
        <w:rPr>
          <w:sz w:val="24"/>
          <w:szCs w:val="24"/>
        </w:rPr>
        <w:t xml:space="preserve"> </w:t>
      </w:r>
    </w:p>
    <w:p w14:paraId="46B4F6B4" w14:textId="77777777" w:rsidR="00255A0B" w:rsidRPr="00591AB5" w:rsidRDefault="00255A0B" w:rsidP="00591AB5">
      <w:pPr>
        <w:pStyle w:val="Heading2"/>
      </w:pPr>
      <w:bookmarkStart w:id="7" w:name="_Toc514113113"/>
      <w:r w:rsidRPr="00591AB5">
        <w:t>Change in concentration</w:t>
      </w:r>
      <w:bookmarkEnd w:id="7"/>
    </w:p>
    <w:p w14:paraId="27692A43" w14:textId="0ADAFE3D" w:rsidR="00255A0B" w:rsidRPr="00591AB5" w:rsidRDefault="00255A0B" w:rsidP="00255A0B">
      <w:pPr>
        <w:rPr>
          <w:sz w:val="24"/>
          <w:szCs w:val="24"/>
        </w:rPr>
      </w:pPr>
      <w:r w:rsidRPr="00591AB5">
        <w:rPr>
          <w:sz w:val="24"/>
          <w:szCs w:val="24"/>
        </w:rPr>
        <w:t>If the collision theory was to be followed, the rate of reaction would then increase with the concentration of the reactants. The chemical rate is then directly proportional to the concentration of the reactants which implies that the chemical reaction then increases as the concentration increases and vice versa. In this case the time plays an important role in changing the concentration of reactants and products. So, it is very important that the time is considered in this matter and using a graph this can be presented as a pressure factor.</w:t>
      </w:r>
    </w:p>
    <w:p w14:paraId="0E582309" w14:textId="3B88CDD8" w:rsidR="005B1540" w:rsidRPr="00591AB5" w:rsidRDefault="005B1540" w:rsidP="00255A0B">
      <w:pPr>
        <w:rPr>
          <w:sz w:val="24"/>
          <w:szCs w:val="24"/>
        </w:rPr>
      </w:pPr>
      <w:r w:rsidRPr="00591AB5">
        <w:rPr>
          <w:sz w:val="24"/>
          <w:szCs w:val="24"/>
        </w:rPr>
        <w:t>It is known that the rate of reaction is proportional to the concentration of reactants as mentioned earlier</w:t>
      </w:r>
      <w:r w:rsidR="003D72EC" w:rsidRPr="00591AB5">
        <w:rPr>
          <w:sz w:val="24"/>
          <w:szCs w:val="24"/>
        </w:rPr>
        <w:t xml:space="preserve"> were:</w:t>
      </w:r>
    </w:p>
    <w:p w14:paraId="0A4DB129" w14:textId="47F3EDD0" w:rsidR="003D72EC" w:rsidRPr="00591AB5" w:rsidRDefault="003D72EC" w:rsidP="00255A0B">
      <w:pPr>
        <w:rPr>
          <w:b/>
          <w:sz w:val="24"/>
          <w:szCs w:val="24"/>
        </w:rPr>
      </w:pPr>
      <w:r w:rsidRPr="00591AB5">
        <w:rPr>
          <w:b/>
          <w:sz w:val="24"/>
          <w:szCs w:val="24"/>
        </w:rPr>
        <w:t xml:space="preserve">Rate (r) </w:t>
      </w:r>
      <w:r w:rsidRPr="00591AB5">
        <w:rPr>
          <w:rFonts w:ascii="Cambria Math" w:hAnsi="Cambria Math"/>
          <w:b/>
          <w:sz w:val="24"/>
          <w:szCs w:val="24"/>
        </w:rPr>
        <w:t>∝</w:t>
      </w:r>
      <w:r w:rsidRPr="00591AB5">
        <w:rPr>
          <w:b/>
          <w:sz w:val="24"/>
          <w:szCs w:val="24"/>
        </w:rPr>
        <w:t xml:space="preserve"> </w:t>
      </w:r>
      <w:proofErr w:type="spellStart"/>
      <w:r w:rsidRPr="00591AB5">
        <w:rPr>
          <w:b/>
          <w:sz w:val="24"/>
          <w:szCs w:val="24"/>
        </w:rPr>
        <w:t>c</w:t>
      </w:r>
      <w:r w:rsidRPr="00591AB5">
        <w:rPr>
          <w:b/>
          <w:sz w:val="24"/>
          <w:szCs w:val="24"/>
          <w:vertAlign w:val="superscript"/>
        </w:rPr>
        <w:t>n</w:t>
      </w:r>
      <w:proofErr w:type="spellEnd"/>
      <w:r w:rsidRPr="00591AB5">
        <w:rPr>
          <w:b/>
          <w:sz w:val="24"/>
          <w:szCs w:val="24"/>
        </w:rPr>
        <w:t xml:space="preserve"> </w:t>
      </w:r>
    </w:p>
    <w:p w14:paraId="34C83A82" w14:textId="6A3963E0" w:rsidR="003D72EC" w:rsidRPr="00591AB5" w:rsidRDefault="003D72EC" w:rsidP="00255A0B">
      <w:pPr>
        <w:rPr>
          <w:sz w:val="24"/>
          <w:szCs w:val="24"/>
        </w:rPr>
      </w:pPr>
      <w:r w:rsidRPr="00591AB5">
        <w:rPr>
          <w:sz w:val="24"/>
          <w:szCs w:val="24"/>
        </w:rPr>
        <w:t xml:space="preserve">Where </w:t>
      </w:r>
    </w:p>
    <w:p w14:paraId="36B981D6" w14:textId="73F70E84" w:rsidR="003D72EC" w:rsidRPr="00591AB5" w:rsidRDefault="003D72EC" w:rsidP="00255A0B">
      <w:pPr>
        <w:rPr>
          <w:b/>
          <w:sz w:val="24"/>
          <w:szCs w:val="24"/>
        </w:rPr>
      </w:pPr>
      <w:r w:rsidRPr="00591AB5">
        <w:rPr>
          <w:b/>
          <w:sz w:val="24"/>
          <w:szCs w:val="24"/>
        </w:rPr>
        <w:t>c = concentration</w:t>
      </w:r>
    </w:p>
    <w:p w14:paraId="67F4C281" w14:textId="77EF8ADF" w:rsidR="003D72EC" w:rsidRPr="00591AB5" w:rsidRDefault="003D72EC" w:rsidP="00255A0B">
      <w:pPr>
        <w:rPr>
          <w:b/>
          <w:sz w:val="24"/>
          <w:szCs w:val="24"/>
        </w:rPr>
      </w:pPr>
      <w:r w:rsidRPr="00591AB5">
        <w:rPr>
          <w:b/>
          <w:sz w:val="24"/>
          <w:szCs w:val="24"/>
        </w:rPr>
        <w:t>n = order of the reaction</w:t>
      </w:r>
    </w:p>
    <w:p w14:paraId="3BAF8BDE" w14:textId="002B19AE" w:rsidR="003D72EC" w:rsidRPr="00591AB5" w:rsidRDefault="003D72EC" w:rsidP="00255A0B">
      <w:pPr>
        <w:rPr>
          <w:b/>
          <w:sz w:val="24"/>
          <w:szCs w:val="24"/>
        </w:rPr>
      </w:pPr>
      <w:r w:rsidRPr="00591AB5">
        <w:rPr>
          <w:b/>
          <w:sz w:val="24"/>
          <w:szCs w:val="24"/>
        </w:rPr>
        <w:t>or this equation can be used</w:t>
      </w:r>
    </w:p>
    <w:p w14:paraId="1084D3E6" w14:textId="3B7D18A4" w:rsidR="003D72EC" w:rsidRPr="00591AB5" w:rsidRDefault="003D72EC" w:rsidP="00255A0B">
      <w:pPr>
        <w:rPr>
          <w:b/>
          <w:sz w:val="24"/>
          <w:szCs w:val="24"/>
        </w:rPr>
      </w:pPr>
      <w:r w:rsidRPr="00591AB5">
        <w:rPr>
          <w:b/>
          <w:sz w:val="24"/>
          <w:szCs w:val="24"/>
        </w:rPr>
        <w:t xml:space="preserve">r = </w:t>
      </w:r>
      <w:proofErr w:type="spellStart"/>
      <w:r w:rsidRPr="00591AB5">
        <w:rPr>
          <w:b/>
          <w:sz w:val="24"/>
          <w:szCs w:val="24"/>
        </w:rPr>
        <w:t>kc</w:t>
      </w:r>
      <w:r w:rsidRPr="00591AB5">
        <w:rPr>
          <w:b/>
          <w:sz w:val="24"/>
          <w:szCs w:val="24"/>
          <w:vertAlign w:val="superscript"/>
        </w:rPr>
        <w:t>n</w:t>
      </w:r>
      <w:proofErr w:type="spellEnd"/>
      <w:r w:rsidRPr="00591AB5">
        <w:rPr>
          <w:b/>
          <w:sz w:val="24"/>
          <w:szCs w:val="24"/>
        </w:rPr>
        <w:t xml:space="preserve"> </w:t>
      </w:r>
    </w:p>
    <w:p w14:paraId="49271B27" w14:textId="785E6D5E" w:rsidR="003D72EC" w:rsidRPr="00591AB5" w:rsidRDefault="003D72EC" w:rsidP="00255A0B">
      <w:pPr>
        <w:rPr>
          <w:b/>
          <w:sz w:val="24"/>
          <w:szCs w:val="24"/>
        </w:rPr>
      </w:pPr>
      <w:r w:rsidRPr="00591AB5">
        <w:rPr>
          <w:b/>
          <w:sz w:val="24"/>
          <w:szCs w:val="24"/>
        </w:rPr>
        <w:t xml:space="preserve">where </w:t>
      </w:r>
    </w:p>
    <w:p w14:paraId="551DFBF9" w14:textId="4C73206A" w:rsidR="003D72EC" w:rsidRPr="00591AB5" w:rsidRDefault="003D72EC" w:rsidP="00255A0B">
      <w:pPr>
        <w:rPr>
          <w:b/>
          <w:sz w:val="24"/>
          <w:szCs w:val="24"/>
        </w:rPr>
      </w:pPr>
      <w:r w:rsidRPr="00591AB5">
        <w:rPr>
          <w:b/>
          <w:sz w:val="24"/>
          <w:szCs w:val="24"/>
        </w:rPr>
        <w:t>k = specific rate</w:t>
      </w:r>
    </w:p>
    <w:p w14:paraId="77AF6868" w14:textId="04E8FC28" w:rsidR="003D72EC" w:rsidRPr="00591AB5" w:rsidRDefault="003D72EC" w:rsidP="00255A0B">
      <w:pPr>
        <w:rPr>
          <w:sz w:val="24"/>
          <w:szCs w:val="24"/>
        </w:rPr>
      </w:pPr>
      <w:r w:rsidRPr="00591AB5">
        <w:rPr>
          <w:sz w:val="24"/>
          <w:szCs w:val="24"/>
        </w:rPr>
        <w:t xml:space="preserve">Therefore, the number of collisions and the activated collisions between the reactant molecules increases as the concentration increases. So, according to the collision theory, the rate of a reaction would then increase with an increase in concentration as the rate is directly proportional to the collision frequency. It </w:t>
      </w:r>
      <w:r w:rsidRPr="00591AB5">
        <w:rPr>
          <w:sz w:val="24"/>
          <w:szCs w:val="24"/>
        </w:rPr>
        <w:lastRenderedPageBreak/>
        <w:t xml:space="preserve">is also important to know that the rate of reaction decreases exponentially with time as the concentration of reactants is decreasing, it can be shown on the graph below. </w:t>
      </w:r>
    </w:p>
    <w:p w14:paraId="60BE3BBD" w14:textId="5B6E9739" w:rsidR="005B1540" w:rsidRPr="00591AB5" w:rsidRDefault="003D72EC" w:rsidP="003D72EC">
      <w:pPr>
        <w:spacing w:before="120" w:after="105" w:line="240" w:lineRule="auto"/>
        <w:jc w:val="both"/>
        <w:rPr>
          <w:rFonts w:ascii="Verdana" w:eastAsia="Times New Roman" w:hAnsi="Verdana" w:cs="Times New Roman"/>
          <w:color w:val="006400"/>
          <w:sz w:val="24"/>
          <w:szCs w:val="24"/>
          <w:lang w:eastAsia="en-GB"/>
        </w:rPr>
      </w:pPr>
      <w:r w:rsidRPr="00591AB5">
        <w:rPr>
          <w:rFonts w:ascii="Verdana" w:eastAsia="Times New Roman" w:hAnsi="Verdana" w:cs="Times New Roman"/>
          <w:noProof/>
          <w:color w:val="006400"/>
          <w:sz w:val="24"/>
          <w:szCs w:val="24"/>
          <w:lang w:eastAsia="en-GB"/>
        </w:rPr>
        <w:drawing>
          <wp:inline distT="0" distB="0" distL="0" distR="0" wp14:anchorId="2B721858" wp14:editId="5B7546C2">
            <wp:extent cx="2295525" cy="25241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ncgraph1.png"/>
                    <pic:cNvPicPr/>
                  </pic:nvPicPr>
                  <pic:blipFill>
                    <a:blip r:embed="rId16">
                      <a:extLst>
                        <a:ext uri="{28A0092B-C50C-407E-A947-70E740481C1C}">
                          <a14:useLocalDpi xmlns:a14="http://schemas.microsoft.com/office/drawing/2010/main" val="0"/>
                        </a:ext>
                      </a:extLst>
                    </a:blip>
                    <a:stretch>
                      <a:fillRect/>
                    </a:stretch>
                  </pic:blipFill>
                  <pic:spPr>
                    <a:xfrm>
                      <a:off x="0" y="0"/>
                      <a:ext cx="2295525" cy="2524125"/>
                    </a:xfrm>
                    <a:prstGeom prst="rect">
                      <a:avLst/>
                    </a:prstGeom>
                  </pic:spPr>
                </pic:pic>
              </a:graphicData>
            </a:graphic>
          </wp:inline>
        </w:drawing>
      </w:r>
    </w:p>
    <w:p w14:paraId="5A061283" w14:textId="2BBC8DE2" w:rsidR="005B1540" w:rsidRPr="00591AB5" w:rsidRDefault="003D72EC" w:rsidP="003D72EC">
      <w:pPr>
        <w:spacing w:before="120" w:after="105" w:line="240" w:lineRule="auto"/>
        <w:jc w:val="both"/>
        <w:rPr>
          <w:rFonts w:ascii="Verdana" w:eastAsia="Times New Roman" w:hAnsi="Verdana" w:cs="Times New Roman"/>
          <w:color w:val="006400"/>
          <w:sz w:val="24"/>
          <w:szCs w:val="24"/>
          <w:lang w:eastAsia="en-GB"/>
        </w:rPr>
      </w:pPr>
      <w:hyperlink r:id="rId17" w:anchor="CONCENTRATION-OF-REACTANTS" w:history="1">
        <w:r w:rsidRPr="00591AB5">
          <w:rPr>
            <w:rStyle w:val="Hyperlink"/>
            <w:rFonts w:ascii="Verdana" w:eastAsia="Times New Roman" w:hAnsi="Verdana" w:cs="Times New Roman"/>
            <w:sz w:val="24"/>
            <w:szCs w:val="24"/>
            <w:lang w:eastAsia="en-GB"/>
          </w:rPr>
          <w:t>http://www.adichemistry.com/physical/kinetics/factors/factors-affecting-rate-reaction.html#CONCENTRATION-OF-REACTANTS</w:t>
        </w:r>
      </w:hyperlink>
      <w:r w:rsidRPr="00591AB5">
        <w:rPr>
          <w:rFonts w:ascii="Verdana" w:eastAsia="Times New Roman" w:hAnsi="Verdana" w:cs="Times New Roman"/>
          <w:color w:val="006400"/>
          <w:sz w:val="24"/>
          <w:szCs w:val="24"/>
          <w:lang w:eastAsia="en-GB"/>
        </w:rPr>
        <w:t xml:space="preserve"> </w:t>
      </w:r>
    </w:p>
    <w:p w14:paraId="08872223" w14:textId="77777777" w:rsidR="00255A0B" w:rsidRPr="00591AB5" w:rsidRDefault="00255A0B" w:rsidP="00591AB5">
      <w:pPr>
        <w:pStyle w:val="Heading2"/>
      </w:pPr>
      <w:bookmarkStart w:id="8" w:name="_Toc514113114"/>
      <w:r w:rsidRPr="00591AB5">
        <w:t>Pressure factor</w:t>
      </w:r>
      <w:bookmarkEnd w:id="8"/>
    </w:p>
    <w:p w14:paraId="43354B5E" w14:textId="77777777" w:rsidR="00255A0B" w:rsidRPr="00591AB5" w:rsidRDefault="00255A0B" w:rsidP="00255A0B">
      <w:pPr>
        <w:rPr>
          <w:sz w:val="24"/>
          <w:szCs w:val="24"/>
        </w:rPr>
      </w:pPr>
      <w:r w:rsidRPr="00591AB5">
        <w:rPr>
          <w:sz w:val="24"/>
          <w:szCs w:val="24"/>
        </w:rPr>
        <w:t xml:space="preserve">The pressure factor increases the concentration of gases that in turn results in the increases of the rate of reaction. The rate of reaction increases in the direction of less gaseous molecules and decreases in the reverse reaction. Using that statement, it can be said that the pressure and concentration are interlinked and has a great impact on the rate of reaction. </w:t>
      </w:r>
    </w:p>
    <w:p w14:paraId="6E9926E5" w14:textId="77777777" w:rsidR="00255A0B" w:rsidRPr="00591AB5" w:rsidRDefault="00255A0B" w:rsidP="00591AB5">
      <w:pPr>
        <w:pStyle w:val="Heading2"/>
      </w:pPr>
      <w:bookmarkStart w:id="9" w:name="_Toc514113115"/>
      <w:r w:rsidRPr="00591AB5">
        <w:t>Temperature</w:t>
      </w:r>
      <w:bookmarkEnd w:id="9"/>
    </w:p>
    <w:p w14:paraId="0475FF8E" w14:textId="65F799DE" w:rsidR="00255A0B" w:rsidRPr="00591AB5" w:rsidRDefault="00255A0B" w:rsidP="00255A0B">
      <w:pPr>
        <w:rPr>
          <w:sz w:val="24"/>
          <w:szCs w:val="24"/>
        </w:rPr>
      </w:pPr>
      <w:r w:rsidRPr="00591AB5">
        <w:rPr>
          <w:sz w:val="24"/>
          <w:szCs w:val="24"/>
        </w:rPr>
        <w:t xml:space="preserve">The collision theory is once again referred here as an explanation on how the temperature affects the rate of reaction. The chemical reaction that takes place at a higher temperature generates more energy than a reaction at a lower temperature. The reason for that is because of the colliding particles that will have the required activation energy at a high temperature and more successful collisions will occur. There are also few reactions that are independent of temperature, reactions without an activation barrier are independent of temperature. </w:t>
      </w:r>
    </w:p>
    <w:p w14:paraId="66D6BA01" w14:textId="5252622E" w:rsidR="001E51B2" w:rsidRPr="00591AB5" w:rsidRDefault="001E51B2" w:rsidP="00255A0B">
      <w:pPr>
        <w:rPr>
          <w:sz w:val="24"/>
          <w:szCs w:val="24"/>
        </w:rPr>
      </w:pPr>
      <w:r w:rsidRPr="00591AB5">
        <w:rPr>
          <w:sz w:val="24"/>
          <w:szCs w:val="24"/>
        </w:rPr>
        <w:t xml:space="preserve">According to the research done, the average kinetic energy increases with increase in absolute temperature. So, the number of molecules with an energy greater than the threshold energy will also increase. The result will be that the number of effective collisions between reactant molecules also increases. Therefore, according to observation, the rate of reaction increases with an increase in temperature. The graph below is a Maxwell distribution curves than explain this. </w:t>
      </w:r>
    </w:p>
    <w:p w14:paraId="3D8D509C" w14:textId="749A8982" w:rsidR="001E51B2" w:rsidRPr="00591AB5" w:rsidRDefault="001E51B2" w:rsidP="00255A0B">
      <w:pPr>
        <w:rPr>
          <w:sz w:val="24"/>
          <w:szCs w:val="24"/>
        </w:rPr>
      </w:pPr>
      <w:r w:rsidRPr="00591AB5">
        <w:rPr>
          <w:noProof/>
          <w:sz w:val="24"/>
          <w:szCs w:val="24"/>
          <w:lang w:eastAsia="en-GB"/>
        </w:rPr>
        <w:drawing>
          <wp:inline distT="0" distB="0" distL="0" distR="0" wp14:anchorId="31BBE8F0" wp14:editId="3ADD20E8">
            <wp:extent cx="3248167" cy="1576549"/>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axwellcurve.png"/>
                    <pic:cNvPicPr/>
                  </pic:nvPicPr>
                  <pic:blipFill>
                    <a:blip r:embed="rId18">
                      <a:extLst>
                        <a:ext uri="{28A0092B-C50C-407E-A947-70E740481C1C}">
                          <a14:useLocalDpi xmlns:a14="http://schemas.microsoft.com/office/drawing/2010/main" val="0"/>
                        </a:ext>
                      </a:extLst>
                    </a:blip>
                    <a:stretch>
                      <a:fillRect/>
                    </a:stretch>
                  </pic:blipFill>
                  <pic:spPr>
                    <a:xfrm>
                      <a:off x="0" y="0"/>
                      <a:ext cx="3252301" cy="1578556"/>
                    </a:xfrm>
                    <a:prstGeom prst="rect">
                      <a:avLst/>
                    </a:prstGeom>
                  </pic:spPr>
                </pic:pic>
              </a:graphicData>
            </a:graphic>
          </wp:inline>
        </w:drawing>
      </w:r>
    </w:p>
    <w:p w14:paraId="679A3F27" w14:textId="569EC42A" w:rsidR="001E51B2" w:rsidRPr="00591AB5" w:rsidRDefault="001E51B2" w:rsidP="00255A0B">
      <w:pPr>
        <w:rPr>
          <w:sz w:val="24"/>
          <w:szCs w:val="24"/>
        </w:rPr>
      </w:pPr>
      <w:hyperlink r:id="rId19" w:anchor="CONCENTRATION-OF-REACTANTS" w:history="1">
        <w:r w:rsidRPr="00591AB5">
          <w:rPr>
            <w:rStyle w:val="Hyperlink"/>
            <w:sz w:val="24"/>
            <w:szCs w:val="24"/>
          </w:rPr>
          <w:t>http://www.adichemistry.com/physical/kinetics/factors/factors-affecting-rate-reaction.html#CONCENTRATION-OF-REACTANTS</w:t>
        </w:r>
      </w:hyperlink>
      <w:r w:rsidRPr="00591AB5">
        <w:rPr>
          <w:sz w:val="24"/>
          <w:szCs w:val="24"/>
        </w:rPr>
        <w:t xml:space="preserve"> </w:t>
      </w:r>
    </w:p>
    <w:p w14:paraId="23D8628A" w14:textId="6EC82F96" w:rsidR="001E51B2" w:rsidRPr="00591AB5" w:rsidRDefault="00F93E58" w:rsidP="00255A0B">
      <w:pPr>
        <w:rPr>
          <w:sz w:val="24"/>
          <w:szCs w:val="24"/>
        </w:rPr>
      </w:pPr>
      <w:r w:rsidRPr="00591AB5">
        <w:rPr>
          <w:sz w:val="24"/>
          <w:szCs w:val="24"/>
        </w:rPr>
        <w:lastRenderedPageBreak/>
        <w:t xml:space="preserve">It is important to note that increase in temperature also increases the number of collisions and because of that the number of effective collisions will then increase. It is also known that the collision frequency is proportional to the square root of absolute temperature of the gas. An example of that can be if the temperature is increased by let’s say 10 </w:t>
      </w:r>
      <w:r w:rsidRPr="00591AB5">
        <w:rPr>
          <w:rFonts w:cstheme="minorHAnsi"/>
          <w:sz w:val="24"/>
          <w:szCs w:val="24"/>
        </w:rPr>
        <w:t>°</w:t>
      </w:r>
      <w:r w:rsidRPr="00591AB5">
        <w:rPr>
          <w:sz w:val="24"/>
          <w:szCs w:val="24"/>
        </w:rPr>
        <w:t xml:space="preserve">C from 290 K to 300 K, the collision frequency can then be increased by a factor of only 1.7 %. Usually the rate of reaction is doubled which means it is increased by 100% when the temperature is increased by 10 </w:t>
      </w:r>
      <w:r w:rsidRPr="00591AB5">
        <w:rPr>
          <w:rFonts w:cstheme="minorHAnsi"/>
          <w:sz w:val="24"/>
          <w:szCs w:val="24"/>
        </w:rPr>
        <w:t>°</w:t>
      </w:r>
      <w:r w:rsidRPr="00591AB5">
        <w:rPr>
          <w:sz w:val="24"/>
          <w:szCs w:val="24"/>
        </w:rPr>
        <w:t>C. Because of that the effect of collision frequency is minor on the rate of reaction. The majo</w:t>
      </w:r>
      <w:r w:rsidR="0038426D" w:rsidRPr="00591AB5">
        <w:rPr>
          <w:sz w:val="24"/>
          <w:szCs w:val="24"/>
        </w:rPr>
        <w:t xml:space="preserve">r factor will be if there is </w:t>
      </w:r>
      <w:proofErr w:type="spellStart"/>
      <w:proofErr w:type="gramStart"/>
      <w:r w:rsidR="0038426D" w:rsidRPr="00591AB5">
        <w:rPr>
          <w:sz w:val="24"/>
          <w:szCs w:val="24"/>
        </w:rPr>
        <w:t>a</w:t>
      </w:r>
      <w:proofErr w:type="spellEnd"/>
      <w:proofErr w:type="gramEnd"/>
      <w:r w:rsidR="0038426D" w:rsidRPr="00591AB5">
        <w:rPr>
          <w:sz w:val="24"/>
          <w:szCs w:val="24"/>
        </w:rPr>
        <w:t xml:space="preserve"> increase in the fraction of molecules that can cross the energy barrier at higher temperature. </w:t>
      </w:r>
    </w:p>
    <w:p w14:paraId="3713A55B" w14:textId="51157CCC" w:rsidR="0038426D" w:rsidRPr="00591AB5" w:rsidRDefault="0038426D" w:rsidP="0038426D">
      <w:pPr>
        <w:rPr>
          <w:sz w:val="24"/>
          <w:szCs w:val="24"/>
        </w:rPr>
      </w:pPr>
      <w:r w:rsidRPr="00591AB5">
        <w:rPr>
          <w:sz w:val="24"/>
          <w:szCs w:val="24"/>
        </w:rPr>
        <w:t xml:space="preserve">The ratio of rate constant of a reaction at two different temperatures that differ by 10 </w:t>
      </w:r>
      <w:r w:rsidRPr="00591AB5">
        <w:rPr>
          <w:rFonts w:cstheme="minorHAnsi"/>
          <w:sz w:val="24"/>
          <w:szCs w:val="24"/>
        </w:rPr>
        <w:t>°</w:t>
      </w:r>
      <w:r w:rsidRPr="00591AB5">
        <w:rPr>
          <w:sz w:val="24"/>
          <w:szCs w:val="24"/>
        </w:rPr>
        <w:t xml:space="preserve">C is called temperature coefficient. The equation for that is stated below: </w:t>
      </w:r>
    </w:p>
    <w:p w14:paraId="40617EB1" w14:textId="45F458B5" w:rsidR="0038426D" w:rsidRPr="00591AB5" w:rsidRDefault="0038426D" w:rsidP="0038426D">
      <w:pPr>
        <w:rPr>
          <w:b/>
          <w:sz w:val="24"/>
          <w:szCs w:val="24"/>
        </w:rPr>
      </w:pPr>
      <w:r w:rsidRPr="00591AB5">
        <w:rPr>
          <w:b/>
          <w:sz w:val="24"/>
          <w:szCs w:val="24"/>
        </w:rPr>
        <w:t xml:space="preserve">Temperature coefficient = </w:t>
      </w:r>
      <w:proofErr w:type="gramStart"/>
      <w:r w:rsidRPr="00591AB5">
        <w:rPr>
          <w:b/>
          <w:sz w:val="24"/>
          <w:szCs w:val="24"/>
          <w:vertAlign w:val="superscript"/>
        </w:rPr>
        <w:t>k</w:t>
      </w:r>
      <w:r w:rsidRPr="00591AB5">
        <w:rPr>
          <w:b/>
          <w:sz w:val="24"/>
          <w:szCs w:val="24"/>
        </w:rPr>
        <w:t>(</w:t>
      </w:r>
      <w:proofErr w:type="gramEnd"/>
      <w:r w:rsidRPr="00591AB5">
        <w:rPr>
          <w:b/>
          <w:sz w:val="24"/>
          <w:szCs w:val="24"/>
        </w:rPr>
        <w:t xml:space="preserve">t + </w:t>
      </w:r>
      <w:proofErr w:type="gramStart"/>
      <w:r w:rsidRPr="00591AB5">
        <w:rPr>
          <w:b/>
          <w:sz w:val="24"/>
          <w:szCs w:val="24"/>
        </w:rPr>
        <w:t>10)</w:t>
      </w:r>
      <w:r w:rsidRPr="00591AB5">
        <w:rPr>
          <w:rFonts w:cstheme="minorHAnsi"/>
          <w:b/>
          <w:sz w:val="24"/>
          <w:szCs w:val="24"/>
        </w:rPr>
        <w:t>°</w:t>
      </w:r>
      <w:proofErr w:type="gramEnd"/>
      <w:r w:rsidRPr="00591AB5">
        <w:rPr>
          <w:b/>
          <w:sz w:val="24"/>
          <w:szCs w:val="24"/>
        </w:rPr>
        <w:t xml:space="preserve">C / </w:t>
      </w:r>
      <w:proofErr w:type="spellStart"/>
      <w:r w:rsidRPr="00591AB5">
        <w:rPr>
          <w:b/>
          <w:sz w:val="24"/>
          <w:szCs w:val="24"/>
          <w:vertAlign w:val="superscript"/>
        </w:rPr>
        <w:t>k</w:t>
      </w:r>
      <w:r w:rsidRPr="00591AB5">
        <w:rPr>
          <w:b/>
          <w:sz w:val="24"/>
          <w:szCs w:val="24"/>
        </w:rPr>
        <w:t>t</w:t>
      </w:r>
      <w:r w:rsidRPr="00591AB5">
        <w:rPr>
          <w:rFonts w:cstheme="minorHAnsi"/>
          <w:b/>
          <w:sz w:val="24"/>
          <w:szCs w:val="24"/>
        </w:rPr>
        <w:t>°</w:t>
      </w:r>
      <w:r w:rsidRPr="00591AB5">
        <w:rPr>
          <w:b/>
          <w:sz w:val="24"/>
          <w:szCs w:val="24"/>
        </w:rPr>
        <w:t>C</w:t>
      </w:r>
      <w:proofErr w:type="spellEnd"/>
      <w:r w:rsidRPr="00591AB5">
        <w:rPr>
          <w:b/>
          <w:sz w:val="24"/>
          <w:szCs w:val="24"/>
        </w:rPr>
        <w:t xml:space="preserve"> = 2 to 3</w:t>
      </w:r>
    </w:p>
    <w:p w14:paraId="49FBF5DD" w14:textId="6BA6C8DD" w:rsidR="0038426D" w:rsidRPr="00591AB5" w:rsidRDefault="0038426D" w:rsidP="0038426D">
      <w:pPr>
        <w:rPr>
          <w:sz w:val="24"/>
          <w:szCs w:val="24"/>
        </w:rPr>
      </w:pPr>
      <w:r w:rsidRPr="00591AB5">
        <w:rPr>
          <w:sz w:val="24"/>
          <w:szCs w:val="24"/>
        </w:rPr>
        <w:t>The relation between rate constant and temperature can be shown by Arrhenius equation</w:t>
      </w:r>
      <w:r w:rsidR="00856CCB" w:rsidRPr="00591AB5">
        <w:rPr>
          <w:sz w:val="24"/>
          <w:szCs w:val="24"/>
        </w:rPr>
        <w:t xml:space="preserve"> which is stated below: </w:t>
      </w:r>
    </w:p>
    <w:p w14:paraId="140799A0" w14:textId="2B856BBB" w:rsidR="00856CCB" w:rsidRPr="00591AB5" w:rsidRDefault="00856CCB" w:rsidP="00856CCB">
      <w:pPr>
        <w:spacing w:before="120" w:after="105" w:line="240" w:lineRule="auto"/>
        <w:jc w:val="both"/>
        <w:rPr>
          <w:b/>
          <w:sz w:val="24"/>
          <w:szCs w:val="24"/>
        </w:rPr>
      </w:pPr>
      <w:r w:rsidRPr="00591AB5">
        <w:rPr>
          <w:b/>
          <w:sz w:val="24"/>
          <w:szCs w:val="24"/>
        </w:rPr>
        <w:t xml:space="preserve">K = A. e </w:t>
      </w:r>
      <w:r w:rsidRPr="00591AB5">
        <w:rPr>
          <w:b/>
          <w:sz w:val="24"/>
          <w:szCs w:val="24"/>
          <w:vertAlign w:val="superscript"/>
        </w:rPr>
        <w:t>-</w:t>
      </w:r>
      <w:proofErr w:type="spellStart"/>
      <w:r w:rsidRPr="00591AB5">
        <w:rPr>
          <w:b/>
          <w:sz w:val="24"/>
          <w:szCs w:val="24"/>
          <w:vertAlign w:val="superscript"/>
        </w:rPr>
        <w:t>Ea</w:t>
      </w:r>
      <w:proofErr w:type="spellEnd"/>
      <w:r w:rsidRPr="00591AB5">
        <w:rPr>
          <w:b/>
          <w:sz w:val="24"/>
          <w:szCs w:val="24"/>
          <w:vertAlign w:val="superscript"/>
        </w:rPr>
        <w:t>/RT</w:t>
      </w:r>
    </w:p>
    <w:p w14:paraId="3882A7FF" w14:textId="052588F0" w:rsidR="00856CCB" w:rsidRPr="00591AB5" w:rsidRDefault="00856CCB" w:rsidP="00856CCB">
      <w:pPr>
        <w:spacing w:before="120" w:after="105" w:line="240" w:lineRule="auto"/>
        <w:jc w:val="both"/>
        <w:rPr>
          <w:b/>
          <w:sz w:val="24"/>
          <w:szCs w:val="24"/>
        </w:rPr>
      </w:pPr>
      <w:r w:rsidRPr="00591AB5">
        <w:rPr>
          <w:b/>
          <w:sz w:val="24"/>
          <w:szCs w:val="24"/>
        </w:rPr>
        <w:t>Where</w:t>
      </w:r>
    </w:p>
    <w:p w14:paraId="0C031EBB" w14:textId="090BFCB0" w:rsidR="00856CCB" w:rsidRPr="00591AB5" w:rsidRDefault="00856CCB" w:rsidP="00856CCB">
      <w:pPr>
        <w:spacing w:before="120" w:after="105" w:line="240" w:lineRule="auto"/>
        <w:jc w:val="both"/>
        <w:rPr>
          <w:b/>
          <w:sz w:val="24"/>
          <w:szCs w:val="24"/>
        </w:rPr>
      </w:pPr>
      <w:r w:rsidRPr="00591AB5">
        <w:rPr>
          <w:b/>
          <w:sz w:val="24"/>
          <w:szCs w:val="24"/>
        </w:rPr>
        <w:t>K = specific rate constant</w:t>
      </w:r>
    </w:p>
    <w:p w14:paraId="28CBD8B3" w14:textId="28487E65" w:rsidR="00856CCB" w:rsidRPr="00591AB5" w:rsidRDefault="00856CCB" w:rsidP="00856CCB">
      <w:pPr>
        <w:spacing w:before="120" w:after="105" w:line="240" w:lineRule="auto"/>
        <w:jc w:val="both"/>
        <w:rPr>
          <w:b/>
          <w:sz w:val="24"/>
          <w:szCs w:val="24"/>
        </w:rPr>
      </w:pPr>
      <w:r w:rsidRPr="00591AB5">
        <w:rPr>
          <w:b/>
          <w:sz w:val="24"/>
          <w:szCs w:val="24"/>
        </w:rPr>
        <w:t>A = frequency factor</w:t>
      </w:r>
    </w:p>
    <w:p w14:paraId="0025BB0B" w14:textId="6169940E" w:rsidR="00856CCB" w:rsidRPr="00591AB5" w:rsidRDefault="00856CCB" w:rsidP="00856CCB">
      <w:pPr>
        <w:spacing w:before="120" w:after="105" w:line="240" w:lineRule="auto"/>
        <w:jc w:val="both"/>
        <w:rPr>
          <w:b/>
          <w:sz w:val="24"/>
          <w:szCs w:val="24"/>
        </w:rPr>
      </w:pPr>
      <w:proofErr w:type="spellStart"/>
      <w:r w:rsidRPr="00591AB5">
        <w:rPr>
          <w:b/>
          <w:sz w:val="24"/>
          <w:szCs w:val="24"/>
        </w:rPr>
        <w:t>E</w:t>
      </w:r>
      <w:r w:rsidRPr="00591AB5">
        <w:rPr>
          <w:b/>
          <w:sz w:val="24"/>
          <w:szCs w:val="24"/>
          <w:vertAlign w:val="subscript"/>
        </w:rPr>
        <w:t>a</w:t>
      </w:r>
      <w:proofErr w:type="spellEnd"/>
      <w:r w:rsidRPr="00591AB5">
        <w:rPr>
          <w:b/>
          <w:sz w:val="24"/>
          <w:szCs w:val="24"/>
        </w:rPr>
        <w:t xml:space="preserve"> = activation energy </w:t>
      </w:r>
    </w:p>
    <w:p w14:paraId="2A61D3B3" w14:textId="29D901AE" w:rsidR="00856CCB" w:rsidRPr="00591AB5" w:rsidRDefault="00856CCB" w:rsidP="00856CCB">
      <w:pPr>
        <w:spacing w:before="120" w:after="105" w:line="240" w:lineRule="auto"/>
        <w:jc w:val="both"/>
        <w:rPr>
          <w:b/>
          <w:sz w:val="24"/>
          <w:szCs w:val="24"/>
        </w:rPr>
      </w:pPr>
      <w:r w:rsidRPr="00591AB5">
        <w:rPr>
          <w:b/>
          <w:sz w:val="24"/>
          <w:szCs w:val="24"/>
        </w:rPr>
        <w:t>R = gas constant</w:t>
      </w:r>
    </w:p>
    <w:p w14:paraId="1D8DD204" w14:textId="77777777" w:rsidR="00856CCB" w:rsidRPr="00591AB5" w:rsidRDefault="00856CCB" w:rsidP="00856CCB">
      <w:pPr>
        <w:spacing w:before="120" w:after="105" w:line="240" w:lineRule="auto"/>
        <w:jc w:val="both"/>
        <w:rPr>
          <w:b/>
          <w:sz w:val="24"/>
          <w:szCs w:val="24"/>
        </w:rPr>
      </w:pPr>
      <w:r w:rsidRPr="00591AB5">
        <w:rPr>
          <w:b/>
          <w:sz w:val="24"/>
          <w:szCs w:val="24"/>
        </w:rPr>
        <w:t xml:space="preserve">T = absolute temperature </w:t>
      </w:r>
    </w:p>
    <w:p w14:paraId="5312178B" w14:textId="77777777" w:rsidR="00856CCB" w:rsidRPr="00591AB5" w:rsidRDefault="00856CCB" w:rsidP="00856CCB">
      <w:pPr>
        <w:spacing w:before="120" w:after="105" w:line="240" w:lineRule="auto"/>
        <w:jc w:val="both"/>
        <w:rPr>
          <w:sz w:val="24"/>
          <w:szCs w:val="24"/>
        </w:rPr>
      </w:pPr>
      <w:proofErr w:type="gramStart"/>
      <w:r w:rsidRPr="00591AB5">
        <w:rPr>
          <w:sz w:val="24"/>
          <w:szCs w:val="24"/>
        </w:rPr>
        <w:t>So</w:t>
      </w:r>
      <w:proofErr w:type="gramEnd"/>
      <w:r w:rsidRPr="00591AB5">
        <w:rPr>
          <w:sz w:val="24"/>
          <w:szCs w:val="24"/>
        </w:rPr>
        <w:t xml:space="preserve"> upon multiplying by ln which is the natural logarithm on both sides we will get, </w:t>
      </w:r>
    </w:p>
    <w:p w14:paraId="7AC7D0AF" w14:textId="77777777" w:rsidR="00856CCB" w:rsidRPr="00591AB5" w:rsidRDefault="00856CCB" w:rsidP="00856CCB">
      <w:pPr>
        <w:spacing w:before="120" w:after="105" w:line="240" w:lineRule="auto"/>
        <w:jc w:val="both"/>
        <w:rPr>
          <w:b/>
          <w:sz w:val="24"/>
          <w:szCs w:val="24"/>
        </w:rPr>
      </w:pPr>
      <w:r w:rsidRPr="00591AB5">
        <w:rPr>
          <w:b/>
          <w:sz w:val="24"/>
          <w:szCs w:val="24"/>
        </w:rPr>
        <w:t xml:space="preserve">Ln k = ln A – </w:t>
      </w:r>
      <w:proofErr w:type="spellStart"/>
      <w:r w:rsidRPr="00591AB5">
        <w:rPr>
          <w:b/>
          <w:sz w:val="24"/>
          <w:szCs w:val="24"/>
        </w:rPr>
        <w:t>E</w:t>
      </w:r>
      <w:r w:rsidRPr="00591AB5">
        <w:rPr>
          <w:b/>
          <w:sz w:val="24"/>
          <w:szCs w:val="24"/>
          <w:vertAlign w:val="subscript"/>
        </w:rPr>
        <w:t>a</w:t>
      </w:r>
      <w:proofErr w:type="spellEnd"/>
      <w:r w:rsidRPr="00591AB5">
        <w:rPr>
          <w:b/>
          <w:sz w:val="24"/>
          <w:szCs w:val="24"/>
        </w:rPr>
        <w:t xml:space="preserve"> / RT</w:t>
      </w:r>
    </w:p>
    <w:p w14:paraId="082CB4E8" w14:textId="77777777" w:rsidR="00856CCB" w:rsidRPr="00591AB5" w:rsidRDefault="00856CCB" w:rsidP="00856CCB">
      <w:pPr>
        <w:spacing w:before="120" w:after="105" w:line="240" w:lineRule="auto"/>
        <w:jc w:val="both"/>
        <w:rPr>
          <w:b/>
          <w:sz w:val="24"/>
          <w:szCs w:val="24"/>
        </w:rPr>
      </w:pPr>
      <w:r w:rsidRPr="00591AB5">
        <w:rPr>
          <w:b/>
          <w:sz w:val="24"/>
          <w:szCs w:val="24"/>
        </w:rPr>
        <w:t xml:space="preserve">2.30logk = 2.30log A – </w:t>
      </w:r>
      <w:proofErr w:type="spellStart"/>
      <w:r w:rsidRPr="00591AB5">
        <w:rPr>
          <w:b/>
          <w:sz w:val="24"/>
          <w:szCs w:val="24"/>
        </w:rPr>
        <w:t>E</w:t>
      </w:r>
      <w:r w:rsidRPr="00591AB5">
        <w:rPr>
          <w:b/>
          <w:sz w:val="24"/>
          <w:szCs w:val="24"/>
          <w:vertAlign w:val="subscript"/>
        </w:rPr>
        <w:t>a</w:t>
      </w:r>
      <w:proofErr w:type="spellEnd"/>
      <w:r w:rsidRPr="00591AB5">
        <w:rPr>
          <w:b/>
          <w:sz w:val="24"/>
          <w:szCs w:val="24"/>
        </w:rPr>
        <w:t xml:space="preserve"> / RT</w:t>
      </w:r>
    </w:p>
    <w:p w14:paraId="3036349E" w14:textId="77777777" w:rsidR="00856CCB" w:rsidRPr="00591AB5" w:rsidRDefault="00856CCB" w:rsidP="00856CCB">
      <w:pPr>
        <w:spacing w:before="120" w:after="105" w:line="240" w:lineRule="auto"/>
        <w:jc w:val="both"/>
        <w:rPr>
          <w:b/>
          <w:sz w:val="24"/>
          <w:szCs w:val="24"/>
        </w:rPr>
      </w:pPr>
      <w:r w:rsidRPr="00591AB5">
        <w:rPr>
          <w:b/>
          <w:sz w:val="24"/>
          <w:szCs w:val="24"/>
        </w:rPr>
        <w:t xml:space="preserve">Log k = log A – </w:t>
      </w:r>
      <w:proofErr w:type="spellStart"/>
      <w:r w:rsidRPr="00591AB5">
        <w:rPr>
          <w:b/>
          <w:sz w:val="24"/>
          <w:szCs w:val="24"/>
        </w:rPr>
        <w:t>E</w:t>
      </w:r>
      <w:r w:rsidRPr="00591AB5">
        <w:rPr>
          <w:b/>
          <w:sz w:val="24"/>
          <w:szCs w:val="24"/>
          <w:vertAlign w:val="subscript"/>
        </w:rPr>
        <w:t>a</w:t>
      </w:r>
      <w:proofErr w:type="spellEnd"/>
      <w:r w:rsidRPr="00591AB5">
        <w:rPr>
          <w:b/>
          <w:sz w:val="24"/>
          <w:szCs w:val="24"/>
        </w:rPr>
        <w:t xml:space="preserve"> / 2.30RT</w:t>
      </w:r>
    </w:p>
    <w:p w14:paraId="452F88FD" w14:textId="7FF5EBC9" w:rsidR="00856CCB" w:rsidRPr="00591AB5" w:rsidRDefault="00856CCB" w:rsidP="00856CCB">
      <w:pPr>
        <w:spacing w:before="120" w:after="105" w:line="240" w:lineRule="auto"/>
        <w:jc w:val="both"/>
        <w:rPr>
          <w:sz w:val="24"/>
          <w:szCs w:val="24"/>
        </w:rPr>
      </w:pPr>
      <w:r w:rsidRPr="00591AB5">
        <w:rPr>
          <w:sz w:val="24"/>
          <w:szCs w:val="24"/>
        </w:rPr>
        <w:t xml:space="preserve">For that reason, when a graph is for a log k against 1/T, there will be a straight line with negative slope, </w:t>
      </w:r>
    </w:p>
    <w:p w14:paraId="4BE08DFD" w14:textId="34893AC2" w:rsidR="00856CCB" w:rsidRPr="00591AB5" w:rsidRDefault="00856CCB" w:rsidP="00856CCB">
      <w:pPr>
        <w:spacing w:before="120" w:after="105" w:line="240" w:lineRule="auto"/>
        <w:jc w:val="both"/>
        <w:rPr>
          <w:b/>
          <w:sz w:val="24"/>
          <w:szCs w:val="24"/>
        </w:rPr>
      </w:pPr>
      <w:r w:rsidRPr="00591AB5">
        <w:rPr>
          <w:b/>
          <w:sz w:val="24"/>
          <w:szCs w:val="24"/>
        </w:rPr>
        <w:t xml:space="preserve">Where the slope is = - </w:t>
      </w:r>
      <w:proofErr w:type="spellStart"/>
      <w:r w:rsidRPr="00591AB5">
        <w:rPr>
          <w:b/>
          <w:sz w:val="24"/>
          <w:szCs w:val="24"/>
        </w:rPr>
        <w:t>E</w:t>
      </w:r>
      <w:r w:rsidRPr="00591AB5">
        <w:rPr>
          <w:b/>
          <w:sz w:val="24"/>
          <w:szCs w:val="24"/>
          <w:vertAlign w:val="subscript"/>
        </w:rPr>
        <w:t>a</w:t>
      </w:r>
      <w:proofErr w:type="spellEnd"/>
      <w:r w:rsidRPr="00591AB5">
        <w:rPr>
          <w:b/>
          <w:sz w:val="24"/>
          <w:szCs w:val="24"/>
        </w:rPr>
        <w:t xml:space="preserve"> / 2.30 R</w:t>
      </w:r>
    </w:p>
    <w:p w14:paraId="0F9FEECF" w14:textId="50443787" w:rsidR="00856CCB" w:rsidRPr="00591AB5" w:rsidRDefault="00856CCB" w:rsidP="00856CCB">
      <w:pPr>
        <w:spacing w:before="120" w:after="105" w:line="240" w:lineRule="auto"/>
        <w:jc w:val="both"/>
        <w:rPr>
          <w:sz w:val="24"/>
          <w:szCs w:val="24"/>
        </w:rPr>
      </w:pPr>
      <w:r w:rsidRPr="00591AB5">
        <w:rPr>
          <w:noProof/>
          <w:sz w:val="24"/>
          <w:szCs w:val="24"/>
          <w:lang w:eastAsia="en-GB"/>
        </w:rPr>
        <w:drawing>
          <wp:inline distT="0" distB="0" distL="0" distR="0" wp14:anchorId="610AA135" wp14:editId="49226563">
            <wp:extent cx="2456597" cy="1567815"/>
            <wp:effectExtent l="0" t="0" r="127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rheniusgraph.gif"/>
                    <pic:cNvPicPr/>
                  </pic:nvPicPr>
                  <pic:blipFill>
                    <a:blip r:embed="rId20">
                      <a:extLst>
                        <a:ext uri="{28A0092B-C50C-407E-A947-70E740481C1C}">
                          <a14:useLocalDpi xmlns:a14="http://schemas.microsoft.com/office/drawing/2010/main" val="0"/>
                        </a:ext>
                      </a:extLst>
                    </a:blip>
                    <a:stretch>
                      <a:fillRect/>
                    </a:stretch>
                  </pic:blipFill>
                  <pic:spPr>
                    <a:xfrm>
                      <a:off x="0" y="0"/>
                      <a:ext cx="2471285" cy="1577189"/>
                    </a:xfrm>
                    <a:prstGeom prst="rect">
                      <a:avLst/>
                    </a:prstGeom>
                  </pic:spPr>
                </pic:pic>
              </a:graphicData>
            </a:graphic>
          </wp:inline>
        </w:drawing>
      </w:r>
    </w:p>
    <w:p w14:paraId="64130850" w14:textId="1DFB8C2B" w:rsidR="00856CCB" w:rsidRPr="00591AB5" w:rsidRDefault="00856CCB" w:rsidP="00856CCB">
      <w:pPr>
        <w:spacing w:before="120" w:after="105" w:line="240" w:lineRule="auto"/>
        <w:jc w:val="both"/>
        <w:rPr>
          <w:sz w:val="24"/>
          <w:szCs w:val="24"/>
        </w:rPr>
      </w:pPr>
      <w:hyperlink r:id="rId21" w:anchor="CONCENTRATION-OF-REACTANTS" w:history="1">
        <w:r w:rsidRPr="00591AB5">
          <w:rPr>
            <w:rStyle w:val="Hyperlink"/>
            <w:sz w:val="24"/>
            <w:szCs w:val="24"/>
          </w:rPr>
          <w:t>http://www.adichemistry.com/physical/kinetics/factors/factors-affecting-rate-reaction.html#CONCENTRATION-OF-REACTANTS</w:t>
        </w:r>
      </w:hyperlink>
      <w:r w:rsidRPr="00591AB5">
        <w:rPr>
          <w:sz w:val="24"/>
          <w:szCs w:val="24"/>
        </w:rPr>
        <w:t xml:space="preserve"> </w:t>
      </w:r>
    </w:p>
    <w:p w14:paraId="563CFD80" w14:textId="4C9CEFFD" w:rsidR="00E66352" w:rsidRPr="00591AB5" w:rsidRDefault="00E66352" w:rsidP="00856CCB">
      <w:pPr>
        <w:spacing w:before="120" w:after="105" w:line="240" w:lineRule="auto"/>
        <w:jc w:val="both"/>
        <w:rPr>
          <w:sz w:val="24"/>
          <w:szCs w:val="24"/>
        </w:rPr>
      </w:pPr>
      <w:r w:rsidRPr="00591AB5">
        <w:rPr>
          <w:sz w:val="24"/>
          <w:szCs w:val="24"/>
        </w:rPr>
        <w:t>The relation between two rate constants such as k</w:t>
      </w:r>
      <w:r w:rsidRPr="00591AB5">
        <w:rPr>
          <w:sz w:val="24"/>
          <w:szCs w:val="24"/>
          <w:vertAlign w:val="subscript"/>
        </w:rPr>
        <w:t>1</w:t>
      </w:r>
      <w:r w:rsidRPr="00591AB5">
        <w:rPr>
          <w:sz w:val="24"/>
          <w:szCs w:val="24"/>
        </w:rPr>
        <w:t xml:space="preserve"> and k</w:t>
      </w:r>
      <w:r w:rsidRPr="00591AB5">
        <w:rPr>
          <w:sz w:val="24"/>
          <w:szCs w:val="24"/>
          <w:vertAlign w:val="subscript"/>
        </w:rPr>
        <w:t>2</w:t>
      </w:r>
      <w:r w:rsidRPr="00591AB5">
        <w:rPr>
          <w:sz w:val="24"/>
          <w:szCs w:val="24"/>
        </w:rPr>
        <w:t>, at two different temperatures which is T</w:t>
      </w:r>
      <w:r w:rsidRPr="00591AB5">
        <w:rPr>
          <w:sz w:val="24"/>
          <w:szCs w:val="24"/>
          <w:vertAlign w:val="subscript"/>
        </w:rPr>
        <w:t>1</w:t>
      </w:r>
      <w:r w:rsidRPr="00591AB5">
        <w:rPr>
          <w:sz w:val="24"/>
          <w:szCs w:val="24"/>
        </w:rPr>
        <w:t xml:space="preserve"> and T</w:t>
      </w:r>
      <w:r w:rsidRPr="00591AB5">
        <w:rPr>
          <w:sz w:val="24"/>
          <w:szCs w:val="24"/>
          <w:vertAlign w:val="subscript"/>
        </w:rPr>
        <w:t>2</w:t>
      </w:r>
      <w:r w:rsidRPr="00591AB5">
        <w:rPr>
          <w:sz w:val="24"/>
          <w:szCs w:val="24"/>
        </w:rPr>
        <w:t xml:space="preserve"> can be gives as: </w:t>
      </w:r>
    </w:p>
    <w:p w14:paraId="3BAF9E9E" w14:textId="33E4A58A" w:rsidR="00E66352" w:rsidRPr="00591AB5" w:rsidRDefault="00E66352" w:rsidP="00856CCB">
      <w:pPr>
        <w:spacing w:before="120" w:after="105" w:line="240" w:lineRule="auto"/>
        <w:jc w:val="both"/>
        <w:rPr>
          <w:b/>
          <w:sz w:val="24"/>
          <w:szCs w:val="24"/>
        </w:rPr>
      </w:pPr>
      <w:r w:rsidRPr="00591AB5">
        <w:rPr>
          <w:b/>
          <w:sz w:val="24"/>
          <w:szCs w:val="24"/>
        </w:rPr>
        <w:t>Log k</w:t>
      </w:r>
      <w:r w:rsidRPr="00591AB5">
        <w:rPr>
          <w:b/>
          <w:sz w:val="24"/>
          <w:szCs w:val="24"/>
          <w:vertAlign w:val="subscript"/>
        </w:rPr>
        <w:t>2</w:t>
      </w:r>
      <w:r w:rsidRPr="00591AB5">
        <w:rPr>
          <w:b/>
          <w:sz w:val="24"/>
          <w:szCs w:val="24"/>
        </w:rPr>
        <w:t>/k</w:t>
      </w:r>
      <w:r w:rsidRPr="00591AB5">
        <w:rPr>
          <w:b/>
          <w:sz w:val="24"/>
          <w:szCs w:val="24"/>
          <w:vertAlign w:val="subscript"/>
        </w:rPr>
        <w:t>1</w:t>
      </w:r>
      <w:r w:rsidRPr="00591AB5">
        <w:rPr>
          <w:b/>
          <w:sz w:val="24"/>
          <w:szCs w:val="24"/>
        </w:rPr>
        <w:t xml:space="preserve"> = </w:t>
      </w:r>
      <w:proofErr w:type="spellStart"/>
      <w:r w:rsidRPr="00591AB5">
        <w:rPr>
          <w:b/>
          <w:sz w:val="24"/>
          <w:szCs w:val="24"/>
        </w:rPr>
        <w:t>E</w:t>
      </w:r>
      <w:r w:rsidRPr="00591AB5">
        <w:rPr>
          <w:b/>
          <w:sz w:val="24"/>
          <w:szCs w:val="24"/>
          <w:vertAlign w:val="subscript"/>
        </w:rPr>
        <w:t>a</w:t>
      </w:r>
      <w:proofErr w:type="spellEnd"/>
      <w:r w:rsidRPr="00591AB5">
        <w:rPr>
          <w:b/>
          <w:sz w:val="24"/>
          <w:szCs w:val="24"/>
        </w:rPr>
        <w:t xml:space="preserve"> / 2.30R (1/T</w:t>
      </w:r>
      <w:r w:rsidRPr="00591AB5">
        <w:rPr>
          <w:b/>
          <w:sz w:val="24"/>
          <w:szCs w:val="24"/>
          <w:vertAlign w:val="subscript"/>
        </w:rPr>
        <w:t>1</w:t>
      </w:r>
      <w:r w:rsidRPr="00591AB5">
        <w:rPr>
          <w:b/>
          <w:sz w:val="24"/>
          <w:szCs w:val="24"/>
        </w:rPr>
        <w:t xml:space="preserve"> – 1/T</w:t>
      </w:r>
      <w:r w:rsidRPr="00591AB5">
        <w:rPr>
          <w:b/>
          <w:sz w:val="24"/>
          <w:szCs w:val="24"/>
          <w:vertAlign w:val="subscript"/>
        </w:rPr>
        <w:t>2</w:t>
      </w:r>
      <w:r w:rsidRPr="00591AB5">
        <w:rPr>
          <w:b/>
          <w:sz w:val="24"/>
          <w:szCs w:val="24"/>
        </w:rPr>
        <w:t xml:space="preserve">) </w:t>
      </w:r>
      <w:r w:rsidRPr="00591AB5">
        <w:rPr>
          <w:sz w:val="24"/>
          <w:szCs w:val="24"/>
        </w:rPr>
        <w:t>OR it can be gives as</w:t>
      </w:r>
      <w:r w:rsidRPr="00591AB5">
        <w:rPr>
          <w:b/>
          <w:sz w:val="24"/>
          <w:szCs w:val="24"/>
        </w:rPr>
        <w:t xml:space="preserve"> log k</w:t>
      </w:r>
      <w:r w:rsidRPr="00591AB5">
        <w:rPr>
          <w:b/>
          <w:sz w:val="24"/>
          <w:szCs w:val="24"/>
          <w:vertAlign w:val="subscript"/>
        </w:rPr>
        <w:t>2</w:t>
      </w:r>
      <w:r w:rsidRPr="00591AB5">
        <w:rPr>
          <w:b/>
          <w:sz w:val="24"/>
          <w:szCs w:val="24"/>
        </w:rPr>
        <w:t>/k</w:t>
      </w:r>
      <w:r w:rsidRPr="00591AB5">
        <w:rPr>
          <w:b/>
          <w:sz w:val="24"/>
          <w:szCs w:val="24"/>
          <w:vertAlign w:val="subscript"/>
        </w:rPr>
        <w:t>1</w:t>
      </w:r>
      <w:r w:rsidRPr="00591AB5">
        <w:rPr>
          <w:b/>
          <w:sz w:val="24"/>
          <w:szCs w:val="24"/>
        </w:rPr>
        <w:t xml:space="preserve"> = </w:t>
      </w:r>
      <w:proofErr w:type="spellStart"/>
      <w:r w:rsidRPr="00591AB5">
        <w:rPr>
          <w:b/>
          <w:sz w:val="24"/>
          <w:szCs w:val="24"/>
        </w:rPr>
        <w:t>E</w:t>
      </w:r>
      <w:r w:rsidRPr="00591AB5">
        <w:rPr>
          <w:b/>
          <w:sz w:val="24"/>
          <w:szCs w:val="24"/>
          <w:vertAlign w:val="subscript"/>
        </w:rPr>
        <w:t>a</w:t>
      </w:r>
      <w:proofErr w:type="spellEnd"/>
      <w:r w:rsidRPr="00591AB5">
        <w:rPr>
          <w:b/>
          <w:sz w:val="24"/>
          <w:szCs w:val="24"/>
        </w:rPr>
        <w:t xml:space="preserve"> (T</w:t>
      </w:r>
      <w:r w:rsidRPr="00591AB5">
        <w:rPr>
          <w:b/>
          <w:sz w:val="24"/>
          <w:szCs w:val="24"/>
          <w:vertAlign w:val="subscript"/>
        </w:rPr>
        <w:t>2</w:t>
      </w:r>
      <w:r w:rsidRPr="00591AB5">
        <w:rPr>
          <w:b/>
          <w:sz w:val="24"/>
          <w:szCs w:val="24"/>
        </w:rPr>
        <w:t xml:space="preserve"> – T</w:t>
      </w:r>
      <w:r w:rsidRPr="00591AB5">
        <w:rPr>
          <w:b/>
          <w:sz w:val="24"/>
          <w:szCs w:val="24"/>
          <w:vertAlign w:val="subscript"/>
        </w:rPr>
        <w:t>1</w:t>
      </w:r>
      <w:r w:rsidRPr="00591AB5">
        <w:rPr>
          <w:b/>
          <w:sz w:val="24"/>
          <w:szCs w:val="24"/>
        </w:rPr>
        <w:t>) / 2.30R T</w:t>
      </w:r>
      <w:r w:rsidRPr="00591AB5">
        <w:rPr>
          <w:b/>
          <w:sz w:val="24"/>
          <w:szCs w:val="24"/>
          <w:vertAlign w:val="subscript"/>
        </w:rPr>
        <w:t>1</w:t>
      </w:r>
      <w:r w:rsidRPr="00591AB5">
        <w:rPr>
          <w:b/>
          <w:sz w:val="24"/>
          <w:szCs w:val="24"/>
        </w:rPr>
        <w:t>T</w:t>
      </w:r>
      <w:r w:rsidRPr="00591AB5">
        <w:rPr>
          <w:b/>
          <w:sz w:val="24"/>
          <w:szCs w:val="24"/>
          <w:vertAlign w:val="subscript"/>
        </w:rPr>
        <w:t>2</w:t>
      </w:r>
    </w:p>
    <w:p w14:paraId="652D9D87" w14:textId="6D1B0553" w:rsidR="009318BC" w:rsidRPr="00591AB5" w:rsidRDefault="00E66352" w:rsidP="00E66352">
      <w:pPr>
        <w:spacing w:before="120" w:after="105" w:line="240" w:lineRule="auto"/>
        <w:jc w:val="both"/>
        <w:rPr>
          <w:sz w:val="24"/>
          <w:szCs w:val="24"/>
        </w:rPr>
      </w:pPr>
      <w:r w:rsidRPr="00591AB5">
        <w:rPr>
          <w:sz w:val="24"/>
          <w:szCs w:val="24"/>
        </w:rPr>
        <w:lastRenderedPageBreak/>
        <w:t xml:space="preserve">However, it is not always true that the rate of a reaction increases as the temperature increases, it is so that certain reactions such as biological reactions that are catalysed by enzymes may slow down as the temperature increases as the enzymes may lose their activity. </w:t>
      </w:r>
    </w:p>
    <w:p w14:paraId="3DD98E7A" w14:textId="77777777" w:rsidR="00255A0B" w:rsidRPr="00591AB5" w:rsidRDefault="00255A0B" w:rsidP="00591AB5">
      <w:pPr>
        <w:pStyle w:val="Heading2"/>
      </w:pPr>
      <w:bookmarkStart w:id="10" w:name="_Toc514113116"/>
      <w:r w:rsidRPr="00591AB5">
        <w:t>Electromagnetic radiation</w:t>
      </w:r>
      <w:bookmarkEnd w:id="10"/>
    </w:p>
    <w:p w14:paraId="5E3BB862" w14:textId="77777777" w:rsidR="00255A0B" w:rsidRPr="00591AB5" w:rsidRDefault="00255A0B" w:rsidP="00255A0B">
      <w:pPr>
        <w:rPr>
          <w:sz w:val="24"/>
          <w:szCs w:val="24"/>
        </w:rPr>
      </w:pPr>
      <w:r w:rsidRPr="00591AB5">
        <w:rPr>
          <w:sz w:val="24"/>
          <w:szCs w:val="24"/>
        </w:rPr>
        <w:t xml:space="preserve">Electromagnetic radiation is a form of energy and being present at a chemical reaction may increase the rate of reaction as it gives the particles of reactants with more energy. The intensity of light also affects the rate of reaction. The particles absorb more energy with the increase in the intensity of light so increasing the rate of reaction. </w:t>
      </w:r>
    </w:p>
    <w:p w14:paraId="341D6E2E" w14:textId="77777777" w:rsidR="00255A0B" w:rsidRPr="00591AB5" w:rsidRDefault="00255A0B" w:rsidP="00591AB5">
      <w:pPr>
        <w:pStyle w:val="Heading2"/>
      </w:pPr>
      <w:bookmarkStart w:id="11" w:name="_Toc514113117"/>
      <w:r w:rsidRPr="00591AB5">
        <w:t>Presence of catalyst</w:t>
      </w:r>
      <w:bookmarkEnd w:id="11"/>
    </w:p>
    <w:p w14:paraId="6818A7BC" w14:textId="6B2EAF26" w:rsidR="00255A0B" w:rsidRPr="00591AB5" w:rsidRDefault="00255A0B" w:rsidP="00255A0B">
      <w:pPr>
        <w:rPr>
          <w:sz w:val="24"/>
          <w:szCs w:val="24"/>
        </w:rPr>
      </w:pPr>
      <w:r w:rsidRPr="00591AB5">
        <w:rPr>
          <w:sz w:val="24"/>
          <w:szCs w:val="24"/>
        </w:rPr>
        <w:t xml:space="preserve">A catalyst can be defined as a substance that increases the rate of the reaction without using itself up in the reaction. Using that definition, it says how it affects the chemical reactions. It is so that the catalyst increases the speed of a reaction in both forward and reverse reaction by giving another pathway with lower activation energy. </w:t>
      </w:r>
      <w:r w:rsidR="00660127" w:rsidRPr="00591AB5">
        <w:rPr>
          <w:sz w:val="24"/>
          <w:szCs w:val="24"/>
        </w:rPr>
        <w:t>It is so that a catalyst increases the rate of reaction by producing a new path with a lower activation energy (</w:t>
      </w:r>
      <w:proofErr w:type="spellStart"/>
      <w:r w:rsidR="00660127" w:rsidRPr="00591AB5">
        <w:rPr>
          <w:sz w:val="24"/>
          <w:szCs w:val="24"/>
        </w:rPr>
        <w:t>E</w:t>
      </w:r>
      <w:r w:rsidR="00660127" w:rsidRPr="00591AB5">
        <w:rPr>
          <w:sz w:val="24"/>
          <w:szCs w:val="24"/>
          <w:vertAlign w:val="subscript"/>
        </w:rPr>
        <w:t>a</w:t>
      </w:r>
      <w:proofErr w:type="spellEnd"/>
      <w:r w:rsidR="00660127" w:rsidRPr="00591AB5">
        <w:rPr>
          <w:sz w:val="24"/>
          <w:szCs w:val="24"/>
        </w:rPr>
        <w:t xml:space="preserve">) for the reaction. The diagram below states that definition: </w:t>
      </w:r>
    </w:p>
    <w:p w14:paraId="39CABD4F" w14:textId="0C5608AA" w:rsidR="00660127" w:rsidRPr="00591AB5" w:rsidRDefault="00660127" w:rsidP="00255A0B">
      <w:pPr>
        <w:rPr>
          <w:sz w:val="24"/>
          <w:szCs w:val="24"/>
        </w:rPr>
      </w:pPr>
      <w:r w:rsidRPr="00591AB5">
        <w:rPr>
          <w:noProof/>
          <w:sz w:val="24"/>
          <w:szCs w:val="24"/>
          <w:lang w:eastAsia="en-GB"/>
        </w:rPr>
        <w:drawing>
          <wp:inline distT="0" distB="0" distL="0" distR="0" wp14:anchorId="2E74CB57" wp14:editId="4F550963">
            <wp:extent cx="3340800" cy="216182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atalystgraph.png"/>
                    <pic:cNvPicPr/>
                  </pic:nvPicPr>
                  <pic:blipFill>
                    <a:blip r:embed="rId22">
                      <a:extLst>
                        <a:ext uri="{28A0092B-C50C-407E-A947-70E740481C1C}">
                          <a14:useLocalDpi xmlns:a14="http://schemas.microsoft.com/office/drawing/2010/main" val="0"/>
                        </a:ext>
                      </a:extLst>
                    </a:blip>
                    <a:stretch>
                      <a:fillRect/>
                    </a:stretch>
                  </pic:blipFill>
                  <pic:spPr>
                    <a:xfrm>
                      <a:off x="0" y="0"/>
                      <a:ext cx="3360820" cy="2174783"/>
                    </a:xfrm>
                    <a:prstGeom prst="rect">
                      <a:avLst/>
                    </a:prstGeom>
                  </pic:spPr>
                </pic:pic>
              </a:graphicData>
            </a:graphic>
          </wp:inline>
        </w:drawing>
      </w:r>
    </w:p>
    <w:p w14:paraId="5B97123C" w14:textId="7922C4BC" w:rsidR="00660127" w:rsidRPr="00591AB5" w:rsidRDefault="00660127" w:rsidP="00255A0B">
      <w:pPr>
        <w:rPr>
          <w:sz w:val="24"/>
          <w:szCs w:val="24"/>
        </w:rPr>
      </w:pPr>
      <w:hyperlink r:id="rId23" w:anchor="CONCENTRATION-OF-REACTANTS" w:history="1">
        <w:r w:rsidRPr="00591AB5">
          <w:rPr>
            <w:rStyle w:val="Hyperlink"/>
            <w:sz w:val="24"/>
            <w:szCs w:val="24"/>
          </w:rPr>
          <w:t>http://www.adichemistry.com/physical/kinetics/factors/factors-affecting-rate-reaction.html#CONCENTRATION-OF-REACTANTS</w:t>
        </w:r>
      </w:hyperlink>
      <w:r w:rsidRPr="00591AB5">
        <w:rPr>
          <w:sz w:val="24"/>
          <w:szCs w:val="24"/>
        </w:rPr>
        <w:t xml:space="preserve"> </w:t>
      </w:r>
    </w:p>
    <w:p w14:paraId="59717843" w14:textId="3B3EF532" w:rsidR="009C2366" w:rsidRPr="00591AB5" w:rsidRDefault="00660127" w:rsidP="00255A0B">
      <w:pPr>
        <w:rPr>
          <w:sz w:val="24"/>
          <w:szCs w:val="24"/>
        </w:rPr>
      </w:pPr>
      <w:r w:rsidRPr="00591AB5">
        <w:rPr>
          <w:sz w:val="24"/>
          <w:szCs w:val="24"/>
        </w:rPr>
        <w:t xml:space="preserve">In a case of a reversible reactions, the catalyst lowers the activation energies of both forward and backward reactions to the same extent and it helps to attain the equilibrium very quickly. The diagram above is evident that when a catalyst increases the rate of forward reaction, it will also increase the rate of backward reaction. It is so that few substances may decrease the rate of </w:t>
      </w:r>
      <w:r w:rsidR="009C2366" w:rsidRPr="00591AB5">
        <w:rPr>
          <w:sz w:val="24"/>
          <w:szCs w:val="24"/>
        </w:rPr>
        <w:t>reaction and</w:t>
      </w:r>
      <w:r w:rsidRPr="00591AB5">
        <w:rPr>
          <w:sz w:val="24"/>
          <w:szCs w:val="24"/>
        </w:rPr>
        <w:t xml:space="preserve"> are commonly referred as the negative catalysts or inhibitors. </w:t>
      </w:r>
      <w:r w:rsidR="009C2366" w:rsidRPr="00591AB5">
        <w:rPr>
          <w:sz w:val="24"/>
          <w:szCs w:val="24"/>
        </w:rPr>
        <w:t>Their task is to interfere with the reaction by forming a relatively stable complexes that require more energy to breakup and so, the speed of the reaction is decreased.</w:t>
      </w:r>
    </w:p>
    <w:p w14:paraId="14E7CD03" w14:textId="77777777" w:rsidR="00255A0B" w:rsidRPr="00591AB5" w:rsidRDefault="00255A0B" w:rsidP="00591AB5">
      <w:pPr>
        <w:pStyle w:val="Heading2"/>
      </w:pPr>
      <w:bookmarkStart w:id="12" w:name="_Toc514113118"/>
      <w:r w:rsidRPr="00591AB5">
        <w:t>The surface area of reactants</w:t>
      </w:r>
      <w:bookmarkEnd w:id="12"/>
    </w:p>
    <w:p w14:paraId="1BB0AD48" w14:textId="1CBEC743" w:rsidR="00255A0B" w:rsidRPr="00591AB5" w:rsidRDefault="00255A0B" w:rsidP="00255A0B">
      <w:pPr>
        <w:rPr>
          <w:sz w:val="24"/>
          <w:szCs w:val="24"/>
        </w:rPr>
      </w:pPr>
      <w:r w:rsidRPr="00591AB5">
        <w:rPr>
          <w:sz w:val="24"/>
          <w:szCs w:val="24"/>
        </w:rPr>
        <w:t xml:space="preserve">The surface area of reactants is another important factor to consider as it affects the rate of reaction greatly. If the size of a particle is small, then the surface area will be more, and, in that case, it will increase the speed of heterogeneous chemical reactions. </w:t>
      </w:r>
    </w:p>
    <w:p w14:paraId="5DEF231D" w14:textId="4941E91C" w:rsidR="00EC44A4" w:rsidRPr="00591AB5" w:rsidRDefault="005D1988" w:rsidP="00591AB5">
      <w:pPr>
        <w:pStyle w:val="Heading2"/>
      </w:pPr>
      <w:bookmarkStart w:id="13" w:name="_Toc514113119"/>
      <w:r w:rsidRPr="00591AB5">
        <w:t>Rate of determining steps</w:t>
      </w:r>
      <w:bookmarkEnd w:id="13"/>
    </w:p>
    <w:p w14:paraId="0098C027" w14:textId="2AD2114F" w:rsidR="005D1988" w:rsidRPr="00591AB5" w:rsidRDefault="005D1988" w:rsidP="005D1988">
      <w:pPr>
        <w:rPr>
          <w:sz w:val="24"/>
          <w:szCs w:val="24"/>
        </w:rPr>
      </w:pPr>
      <w:r w:rsidRPr="00591AB5">
        <w:rPr>
          <w:sz w:val="24"/>
          <w:szCs w:val="24"/>
        </w:rPr>
        <w:t>The rate of determining step is the slowest step of a chemical reaction that determines the rate at which the overall reaction proceeds. A comparison to the rate of determining step is the neck of a funnel. The rate at which water flows through a funnel is determined by the width of the neck of the funnel and not by the speed of it being poured into the funnel. Like the neck of the funnel</w:t>
      </w:r>
      <w:r w:rsidR="0057637C" w:rsidRPr="00591AB5">
        <w:rPr>
          <w:sz w:val="24"/>
          <w:szCs w:val="24"/>
        </w:rPr>
        <w:t xml:space="preserve">, the slow step of a reaction </w:t>
      </w:r>
      <w:r w:rsidR="0057637C" w:rsidRPr="00591AB5">
        <w:rPr>
          <w:sz w:val="24"/>
          <w:szCs w:val="24"/>
        </w:rPr>
        <w:lastRenderedPageBreak/>
        <w:t xml:space="preserve">determines the rate of a reaction. It is so that not all the reactions have rate of determining </w:t>
      </w:r>
      <w:r w:rsidR="00551DEF" w:rsidRPr="00591AB5">
        <w:rPr>
          <w:sz w:val="24"/>
          <w:szCs w:val="24"/>
        </w:rPr>
        <w:t>steps but</w:t>
      </w:r>
      <w:r w:rsidR="0057637C" w:rsidRPr="00591AB5">
        <w:rPr>
          <w:sz w:val="24"/>
          <w:szCs w:val="24"/>
        </w:rPr>
        <w:t xml:space="preserve"> can have one only if one step is significant slower than the other steps in the reaction. </w:t>
      </w:r>
    </w:p>
    <w:p w14:paraId="57EEDE83" w14:textId="3E53F59F" w:rsidR="00551DEF" w:rsidRPr="00591AB5" w:rsidRDefault="00551DEF" w:rsidP="005D1988">
      <w:pPr>
        <w:rPr>
          <w:sz w:val="24"/>
          <w:szCs w:val="24"/>
        </w:rPr>
      </w:pPr>
      <w:r w:rsidRPr="00591AB5">
        <w:rPr>
          <w:sz w:val="24"/>
          <w:szCs w:val="24"/>
        </w:rPr>
        <w:t xml:space="preserve">The rate determining step is important in deriving the rate equation of a chemical reaction, an example of that is the multi – step reaction. </w:t>
      </w:r>
    </w:p>
    <w:p w14:paraId="3602A323" w14:textId="5B4E034E" w:rsidR="00551DEF" w:rsidRPr="00591AB5" w:rsidRDefault="00551DEF" w:rsidP="005D1988">
      <w:pPr>
        <w:rPr>
          <w:b/>
          <w:sz w:val="24"/>
          <w:szCs w:val="24"/>
        </w:rPr>
      </w:pPr>
      <w:r w:rsidRPr="00591AB5">
        <w:rPr>
          <w:b/>
          <w:sz w:val="24"/>
          <w:szCs w:val="24"/>
        </w:rPr>
        <w:t>A + B ----&gt; C + DA + B ----&gt; C + D</w:t>
      </w:r>
    </w:p>
    <w:p w14:paraId="5AE1BFF8" w14:textId="2B4BCCCB" w:rsidR="00DD32F0" w:rsidRPr="00591AB5" w:rsidRDefault="00DD32F0" w:rsidP="005D1988">
      <w:pPr>
        <w:rPr>
          <w:sz w:val="24"/>
          <w:szCs w:val="24"/>
        </w:rPr>
      </w:pPr>
      <w:r w:rsidRPr="00591AB5">
        <w:rPr>
          <w:sz w:val="24"/>
          <w:szCs w:val="24"/>
        </w:rPr>
        <w:t xml:space="preserve">The elementary steps for this reaction are as the following: </w:t>
      </w:r>
    </w:p>
    <w:p w14:paraId="15FC433E" w14:textId="62DE3274" w:rsidR="00DD32F0" w:rsidRPr="00591AB5" w:rsidRDefault="00DD32F0" w:rsidP="005D1988">
      <w:pPr>
        <w:rPr>
          <w:b/>
          <w:sz w:val="24"/>
          <w:szCs w:val="24"/>
        </w:rPr>
      </w:pPr>
      <w:r w:rsidRPr="00591AB5">
        <w:rPr>
          <w:b/>
          <w:sz w:val="24"/>
          <w:szCs w:val="24"/>
        </w:rPr>
        <w:t xml:space="preserve">Step 1: slow                                  A + A </w:t>
      </w:r>
      <w:r w:rsidRPr="00591AB5">
        <w:rPr>
          <w:b/>
          <w:sz w:val="24"/>
          <w:szCs w:val="24"/>
        </w:rPr>
        <w:sym w:font="Wingdings" w:char="F0E0"/>
      </w:r>
      <w:r w:rsidRPr="00591AB5">
        <w:rPr>
          <w:b/>
          <w:sz w:val="24"/>
          <w:szCs w:val="24"/>
        </w:rPr>
        <w:t xml:space="preserve"> C + EA + A </w:t>
      </w:r>
      <w:r w:rsidRPr="00591AB5">
        <w:rPr>
          <w:b/>
          <w:sz w:val="24"/>
          <w:szCs w:val="24"/>
        </w:rPr>
        <w:sym w:font="Wingdings" w:char="F0E0"/>
      </w:r>
      <w:r w:rsidRPr="00591AB5">
        <w:rPr>
          <w:b/>
          <w:sz w:val="24"/>
          <w:szCs w:val="24"/>
        </w:rPr>
        <w:t xml:space="preserve"> C + E (with a rate constant, k1k1)</w:t>
      </w:r>
    </w:p>
    <w:p w14:paraId="01426D07" w14:textId="7D9176B8" w:rsidR="00DD32F0" w:rsidRPr="00591AB5" w:rsidRDefault="00DD32F0" w:rsidP="005D1988">
      <w:pPr>
        <w:rPr>
          <w:sz w:val="24"/>
          <w:szCs w:val="24"/>
        </w:rPr>
      </w:pPr>
      <w:r w:rsidRPr="00591AB5">
        <w:rPr>
          <w:b/>
          <w:sz w:val="24"/>
          <w:szCs w:val="24"/>
        </w:rPr>
        <w:t xml:space="preserve">Step 2: fast                                   E + B </w:t>
      </w:r>
      <w:r w:rsidRPr="00591AB5">
        <w:rPr>
          <w:b/>
          <w:sz w:val="24"/>
          <w:szCs w:val="24"/>
        </w:rPr>
        <w:sym w:font="Wingdings" w:char="F0E0"/>
      </w:r>
      <w:r w:rsidRPr="00591AB5">
        <w:rPr>
          <w:b/>
          <w:sz w:val="24"/>
          <w:szCs w:val="24"/>
        </w:rPr>
        <w:t xml:space="preserve"> A + DE +B </w:t>
      </w:r>
      <w:r w:rsidRPr="00591AB5">
        <w:rPr>
          <w:b/>
          <w:sz w:val="24"/>
          <w:szCs w:val="24"/>
        </w:rPr>
        <w:sym w:font="Wingdings" w:char="F0E0"/>
      </w:r>
      <w:r w:rsidRPr="00591AB5">
        <w:rPr>
          <w:b/>
          <w:sz w:val="24"/>
          <w:szCs w:val="24"/>
        </w:rPr>
        <w:t xml:space="preserve"> A + D (with a rate constant, k2k2)</w:t>
      </w:r>
    </w:p>
    <w:p w14:paraId="3B67D6F0" w14:textId="1BB51A1D" w:rsidR="00DD32F0" w:rsidRPr="00591AB5" w:rsidRDefault="00DD32F0" w:rsidP="005D1988">
      <w:pPr>
        <w:rPr>
          <w:sz w:val="24"/>
          <w:szCs w:val="24"/>
        </w:rPr>
      </w:pPr>
      <w:r w:rsidRPr="00591AB5">
        <w:rPr>
          <w:sz w:val="24"/>
          <w:szCs w:val="24"/>
        </w:rPr>
        <w:t xml:space="preserve">In this case the E is an intermediate, the product in step 1 and a reactant in step 2 that is not visible in the overall reaction. This is due to when steps 1 and 2 are added, the intermediate E is cancelled out along with extra reactant A from step 1. </w:t>
      </w:r>
      <w:r w:rsidR="002414A4" w:rsidRPr="00591AB5">
        <w:rPr>
          <w:sz w:val="24"/>
          <w:szCs w:val="24"/>
        </w:rPr>
        <w:t>It’s</w:t>
      </w:r>
      <w:r w:rsidRPr="00591AB5">
        <w:rPr>
          <w:sz w:val="24"/>
          <w:szCs w:val="24"/>
        </w:rPr>
        <w:t xml:space="preserve"> very important to recognise that the intermediate reactions do not show themselves in the overall reaction. In the case of this hypothetical reaction, if step 1 is the slow step and step 2 is the fast step of the reaction, then the overall reaction rate depends on step 1. It is so that the slow step in a reaction is always the rate – limiting step which is another name for the rate determining step. </w:t>
      </w:r>
    </w:p>
    <w:p w14:paraId="42618E54" w14:textId="77777777" w:rsidR="00DD32F0" w:rsidRPr="00591AB5" w:rsidRDefault="00DD32F0" w:rsidP="005D1988">
      <w:pPr>
        <w:rPr>
          <w:sz w:val="24"/>
          <w:szCs w:val="24"/>
        </w:rPr>
      </w:pPr>
      <w:r w:rsidRPr="00591AB5">
        <w:rPr>
          <w:sz w:val="24"/>
          <w:szCs w:val="24"/>
        </w:rPr>
        <w:t xml:space="preserve">So, for that reason the rate equation is:  </w:t>
      </w:r>
    </w:p>
    <w:p w14:paraId="50846342" w14:textId="77B7C354" w:rsidR="00DD32F0" w:rsidRPr="00591AB5" w:rsidRDefault="00DD32F0" w:rsidP="005D1988">
      <w:pPr>
        <w:rPr>
          <w:b/>
          <w:sz w:val="24"/>
          <w:szCs w:val="24"/>
        </w:rPr>
      </w:pPr>
      <w:r w:rsidRPr="00591AB5">
        <w:rPr>
          <w:b/>
          <w:sz w:val="24"/>
          <w:szCs w:val="24"/>
        </w:rPr>
        <w:t>Rate = k</w:t>
      </w:r>
      <w:r w:rsidR="00E43CF8" w:rsidRPr="00591AB5">
        <w:rPr>
          <w:b/>
          <w:sz w:val="24"/>
          <w:szCs w:val="24"/>
          <w:vertAlign w:val="subscript"/>
        </w:rPr>
        <w:t>1</w:t>
      </w:r>
      <w:r w:rsidRPr="00591AB5">
        <w:rPr>
          <w:b/>
          <w:sz w:val="24"/>
          <w:szCs w:val="24"/>
        </w:rPr>
        <w:t>[A][A] = k</w:t>
      </w:r>
      <w:r w:rsidR="00E43CF8" w:rsidRPr="00591AB5">
        <w:rPr>
          <w:b/>
          <w:sz w:val="24"/>
          <w:szCs w:val="24"/>
          <w:vertAlign w:val="subscript"/>
        </w:rPr>
        <w:t>1</w:t>
      </w:r>
      <w:r w:rsidRPr="00591AB5">
        <w:rPr>
          <w:b/>
          <w:sz w:val="24"/>
          <w:szCs w:val="24"/>
        </w:rPr>
        <w:t xml:space="preserve"> [A]</w:t>
      </w:r>
      <w:r w:rsidR="00E43CF8" w:rsidRPr="00591AB5">
        <w:rPr>
          <w:b/>
          <w:sz w:val="24"/>
          <w:szCs w:val="24"/>
          <w:vertAlign w:val="superscript"/>
        </w:rPr>
        <w:t>2</w:t>
      </w:r>
      <w:r w:rsidRPr="00591AB5">
        <w:rPr>
          <w:b/>
          <w:sz w:val="24"/>
          <w:szCs w:val="24"/>
        </w:rPr>
        <w:t xml:space="preserve"> rate = k</w:t>
      </w:r>
      <w:r w:rsidR="00E43CF8" w:rsidRPr="00591AB5">
        <w:rPr>
          <w:b/>
          <w:sz w:val="24"/>
          <w:szCs w:val="24"/>
          <w:vertAlign w:val="subscript"/>
        </w:rPr>
        <w:t>1</w:t>
      </w:r>
      <w:r w:rsidRPr="00591AB5">
        <w:rPr>
          <w:b/>
          <w:sz w:val="24"/>
          <w:szCs w:val="24"/>
        </w:rPr>
        <w:t>[A][A] = k</w:t>
      </w:r>
      <w:r w:rsidR="00E43CF8" w:rsidRPr="00591AB5">
        <w:rPr>
          <w:b/>
          <w:sz w:val="24"/>
          <w:szCs w:val="24"/>
          <w:vertAlign w:val="subscript"/>
        </w:rPr>
        <w:t>1</w:t>
      </w:r>
      <w:r w:rsidR="002414A4" w:rsidRPr="00591AB5">
        <w:rPr>
          <w:b/>
          <w:sz w:val="24"/>
          <w:szCs w:val="24"/>
        </w:rPr>
        <w:t>[A]</w:t>
      </w:r>
      <w:r w:rsidR="00E43CF8" w:rsidRPr="00591AB5">
        <w:rPr>
          <w:b/>
          <w:sz w:val="24"/>
          <w:szCs w:val="24"/>
          <w:vertAlign w:val="superscript"/>
        </w:rPr>
        <w:t>2</w:t>
      </w:r>
      <w:r w:rsidRPr="00591AB5">
        <w:rPr>
          <w:b/>
          <w:sz w:val="24"/>
          <w:szCs w:val="24"/>
        </w:rPr>
        <w:t xml:space="preserve">  </w:t>
      </w:r>
    </w:p>
    <w:p w14:paraId="5CAC5DC3" w14:textId="4A8FE482" w:rsidR="002414A4" w:rsidRPr="00591AB5" w:rsidRDefault="002414A4" w:rsidP="005D1988">
      <w:pPr>
        <w:rPr>
          <w:sz w:val="24"/>
          <w:szCs w:val="24"/>
        </w:rPr>
      </w:pPr>
      <w:r w:rsidRPr="00591AB5">
        <w:rPr>
          <w:sz w:val="24"/>
          <w:szCs w:val="24"/>
        </w:rPr>
        <w:t>An example of reaction:</w:t>
      </w:r>
    </w:p>
    <w:p w14:paraId="4387D166" w14:textId="16712764" w:rsidR="002414A4" w:rsidRPr="00591AB5" w:rsidRDefault="002414A4" w:rsidP="002414A4">
      <w:pPr>
        <w:rPr>
          <w:b/>
          <w:sz w:val="24"/>
          <w:szCs w:val="24"/>
          <w:vertAlign w:val="subscript"/>
        </w:rPr>
      </w:pPr>
      <w:r w:rsidRPr="00591AB5">
        <w:rPr>
          <w:b/>
          <w:sz w:val="24"/>
          <w:szCs w:val="24"/>
        </w:rPr>
        <w:t>NO</w:t>
      </w:r>
      <w:r w:rsidRPr="00591AB5">
        <w:rPr>
          <w:b/>
          <w:sz w:val="24"/>
          <w:szCs w:val="24"/>
          <w:vertAlign w:val="subscript"/>
        </w:rPr>
        <w:t xml:space="preserve">2 (g) </w:t>
      </w:r>
      <w:r w:rsidRPr="00591AB5">
        <w:rPr>
          <w:b/>
          <w:sz w:val="24"/>
          <w:szCs w:val="24"/>
        </w:rPr>
        <w:t xml:space="preserve">+ CO </w:t>
      </w:r>
      <w:r w:rsidRPr="00591AB5">
        <w:rPr>
          <w:b/>
          <w:sz w:val="24"/>
          <w:szCs w:val="24"/>
          <w:vertAlign w:val="subscript"/>
        </w:rPr>
        <w:t xml:space="preserve">(g) </w:t>
      </w:r>
      <w:r w:rsidRPr="00591AB5">
        <w:rPr>
          <w:b/>
          <w:sz w:val="24"/>
          <w:szCs w:val="24"/>
        </w:rPr>
        <w:sym w:font="Wingdings" w:char="F0E0"/>
      </w:r>
      <w:r w:rsidRPr="00591AB5">
        <w:rPr>
          <w:b/>
          <w:sz w:val="24"/>
          <w:szCs w:val="24"/>
        </w:rPr>
        <w:t xml:space="preserve"> NO</w:t>
      </w:r>
      <w:r w:rsidRPr="00591AB5">
        <w:rPr>
          <w:b/>
          <w:sz w:val="24"/>
          <w:szCs w:val="24"/>
          <w:vertAlign w:val="subscript"/>
        </w:rPr>
        <w:t xml:space="preserve">(g) </w:t>
      </w:r>
      <w:r w:rsidRPr="00591AB5">
        <w:rPr>
          <w:b/>
          <w:sz w:val="24"/>
          <w:szCs w:val="24"/>
        </w:rPr>
        <w:t>+ CO</w:t>
      </w:r>
      <w:r w:rsidRPr="00591AB5">
        <w:rPr>
          <w:b/>
          <w:sz w:val="24"/>
          <w:szCs w:val="24"/>
          <w:vertAlign w:val="subscript"/>
        </w:rPr>
        <w:t xml:space="preserve">2 (g) </w:t>
      </w:r>
      <w:r w:rsidRPr="00591AB5">
        <w:rPr>
          <w:b/>
          <w:sz w:val="24"/>
          <w:szCs w:val="24"/>
        </w:rPr>
        <w:t>NO</w:t>
      </w:r>
      <w:r w:rsidRPr="00591AB5">
        <w:rPr>
          <w:b/>
          <w:sz w:val="24"/>
          <w:szCs w:val="24"/>
          <w:vertAlign w:val="subscript"/>
        </w:rPr>
        <w:t>2 (g)</w:t>
      </w:r>
      <w:r w:rsidR="002F60C5" w:rsidRPr="00591AB5">
        <w:rPr>
          <w:b/>
          <w:sz w:val="24"/>
          <w:szCs w:val="24"/>
          <w:vertAlign w:val="subscript"/>
        </w:rPr>
        <w:t xml:space="preserve"> </w:t>
      </w:r>
      <w:r w:rsidR="002F60C5" w:rsidRPr="00591AB5">
        <w:rPr>
          <w:b/>
          <w:sz w:val="24"/>
          <w:szCs w:val="24"/>
        </w:rPr>
        <w:t xml:space="preserve">+ CO </w:t>
      </w:r>
      <w:r w:rsidR="002F60C5" w:rsidRPr="00591AB5">
        <w:rPr>
          <w:b/>
          <w:sz w:val="24"/>
          <w:szCs w:val="24"/>
          <w:vertAlign w:val="subscript"/>
        </w:rPr>
        <w:t xml:space="preserve">(g) </w:t>
      </w:r>
      <w:r w:rsidR="002F60C5" w:rsidRPr="00591AB5">
        <w:rPr>
          <w:b/>
          <w:sz w:val="24"/>
          <w:szCs w:val="24"/>
        </w:rPr>
        <w:sym w:font="Wingdings" w:char="F0E0"/>
      </w:r>
      <w:r w:rsidR="002F60C5" w:rsidRPr="00591AB5">
        <w:rPr>
          <w:b/>
          <w:sz w:val="24"/>
          <w:szCs w:val="24"/>
        </w:rPr>
        <w:t xml:space="preserve"> NO </w:t>
      </w:r>
      <w:r w:rsidR="002F60C5" w:rsidRPr="00591AB5">
        <w:rPr>
          <w:b/>
          <w:sz w:val="24"/>
          <w:szCs w:val="24"/>
          <w:vertAlign w:val="subscript"/>
        </w:rPr>
        <w:t xml:space="preserve">(g) </w:t>
      </w:r>
      <w:r w:rsidR="002F60C5" w:rsidRPr="00591AB5">
        <w:rPr>
          <w:b/>
          <w:sz w:val="24"/>
          <w:szCs w:val="24"/>
        </w:rPr>
        <w:t>+ CO</w:t>
      </w:r>
      <w:r w:rsidR="002F60C5" w:rsidRPr="00591AB5">
        <w:rPr>
          <w:b/>
          <w:sz w:val="24"/>
          <w:szCs w:val="24"/>
          <w:vertAlign w:val="subscript"/>
        </w:rPr>
        <w:t>2 (g)</w:t>
      </w:r>
    </w:p>
    <w:p w14:paraId="0E00EA51" w14:textId="68BD5433" w:rsidR="002F60C5" w:rsidRPr="00591AB5" w:rsidRDefault="002F60C5" w:rsidP="002414A4">
      <w:pPr>
        <w:rPr>
          <w:sz w:val="24"/>
          <w:szCs w:val="24"/>
        </w:rPr>
      </w:pPr>
      <w:r w:rsidRPr="00591AB5">
        <w:rPr>
          <w:sz w:val="24"/>
          <w:szCs w:val="24"/>
        </w:rPr>
        <w:t>This reaction occurs in two elementary steps:</w:t>
      </w:r>
    </w:p>
    <w:p w14:paraId="7FB3CBCD" w14:textId="7C7FFBBC" w:rsidR="002F60C5" w:rsidRPr="00591AB5" w:rsidRDefault="002F60C5" w:rsidP="002F60C5">
      <w:pPr>
        <w:rPr>
          <w:rFonts w:cstheme="minorHAnsi"/>
          <w:b/>
          <w:sz w:val="24"/>
          <w:szCs w:val="24"/>
          <w:lang w:val="en"/>
        </w:rPr>
      </w:pPr>
      <w:r w:rsidRPr="00591AB5">
        <w:rPr>
          <w:rStyle w:val="mathjax3"/>
          <w:rFonts w:cstheme="minorHAnsi"/>
          <w:b/>
          <w:iCs/>
          <w:lang w:val="en"/>
          <w:specVanish w:val="0"/>
        </w:rPr>
        <w:t>NO</w:t>
      </w:r>
      <w:r w:rsidRPr="00591AB5">
        <w:rPr>
          <w:rStyle w:val="mathjax3"/>
          <w:rFonts w:cstheme="minorHAnsi"/>
          <w:b/>
          <w:vertAlign w:val="subscript"/>
          <w:lang w:val="en"/>
          <w:specVanish w:val="0"/>
        </w:rPr>
        <w:t xml:space="preserve">2 </w:t>
      </w:r>
      <w:r w:rsidRPr="00591AB5">
        <w:rPr>
          <w:rStyle w:val="mathjax3"/>
          <w:rFonts w:cstheme="minorHAnsi"/>
          <w:b/>
          <w:lang w:val="en"/>
          <w:specVanish w:val="0"/>
        </w:rPr>
        <w:t xml:space="preserve">+ </w:t>
      </w:r>
      <w:r w:rsidRPr="00591AB5">
        <w:rPr>
          <w:rStyle w:val="mathjax3"/>
          <w:rFonts w:cstheme="minorHAnsi"/>
          <w:b/>
          <w:iCs/>
          <w:lang w:val="en"/>
          <w:specVanish w:val="0"/>
        </w:rPr>
        <w:t>NO</w:t>
      </w:r>
      <w:r w:rsidRPr="00591AB5">
        <w:rPr>
          <w:rStyle w:val="mathjax3"/>
          <w:rFonts w:cstheme="minorHAnsi"/>
          <w:b/>
          <w:vertAlign w:val="subscript"/>
          <w:lang w:val="en"/>
          <w:specVanish w:val="0"/>
        </w:rPr>
        <w:t xml:space="preserve">2 </w:t>
      </w:r>
      <w:r w:rsidRPr="00591AB5">
        <w:rPr>
          <w:rStyle w:val="mathjax3"/>
          <w:rFonts w:cstheme="minorHAnsi"/>
          <w:b/>
          <w:lang w:val="en"/>
          <w:specVanish w:val="0"/>
        </w:rPr>
        <w:t xml:space="preserve">→ </w:t>
      </w:r>
      <w:r w:rsidRPr="00591AB5">
        <w:rPr>
          <w:rStyle w:val="mathjax3"/>
          <w:rFonts w:cstheme="minorHAnsi"/>
          <w:b/>
          <w:iCs/>
          <w:lang w:val="en"/>
          <w:specVanish w:val="0"/>
        </w:rPr>
        <w:t xml:space="preserve">NO </w:t>
      </w:r>
      <w:r w:rsidRPr="00591AB5">
        <w:rPr>
          <w:rStyle w:val="mathjax3"/>
          <w:rFonts w:cstheme="minorHAnsi"/>
          <w:b/>
          <w:lang w:val="en"/>
          <w:specVanish w:val="0"/>
        </w:rPr>
        <w:t xml:space="preserve">+ </w:t>
      </w:r>
      <w:r w:rsidRPr="00591AB5">
        <w:rPr>
          <w:rStyle w:val="mathjax3"/>
          <w:rFonts w:cstheme="minorHAnsi"/>
          <w:b/>
          <w:iCs/>
          <w:lang w:val="en"/>
          <w:specVanish w:val="0"/>
        </w:rPr>
        <w:t>NO</w:t>
      </w:r>
      <w:r w:rsidRPr="00591AB5">
        <w:rPr>
          <w:rStyle w:val="mathjax3"/>
          <w:rFonts w:cstheme="minorHAnsi"/>
          <w:b/>
          <w:vertAlign w:val="subscript"/>
          <w:lang w:val="en"/>
          <w:specVanish w:val="0"/>
        </w:rPr>
        <w:t>3</w:t>
      </w:r>
      <w:r w:rsidRPr="00591AB5">
        <w:rPr>
          <w:rStyle w:val="mathjax3"/>
          <w:rFonts w:cstheme="minorHAnsi"/>
          <w:b/>
          <w:lang w:val="en"/>
          <w:specVanish w:val="0"/>
        </w:rPr>
        <w:t xml:space="preserve"> (slow) NO</w:t>
      </w:r>
      <w:r w:rsidRPr="00591AB5">
        <w:rPr>
          <w:rStyle w:val="mathjax3"/>
          <w:rFonts w:cstheme="minorHAnsi"/>
          <w:b/>
          <w:vertAlign w:val="subscript"/>
          <w:lang w:val="en"/>
          <w:specVanish w:val="0"/>
        </w:rPr>
        <w:t>2</w:t>
      </w:r>
      <w:r w:rsidRPr="00591AB5">
        <w:rPr>
          <w:rStyle w:val="mathjax3"/>
          <w:rFonts w:cstheme="minorHAnsi"/>
          <w:b/>
          <w:lang w:val="en"/>
          <w:specVanish w:val="0"/>
        </w:rPr>
        <w:t xml:space="preserve"> + NO</w:t>
      </w:r>
      <w:r w:rsidRPr="00591AB5">
        <w:rPr>
          <w:rStyle w:val="mathjax3"/>
          <w:rFonts w:cstheme="minorHAnsi"/>
          <w:b/>
          <w:vertAlign w:val="subscript"/>
          <w:lang w:val="en"/>
          <w:specVanish w:val="0"/>
        </w:rPr>
        <w:t>2</w:t>
      </w:r>
      <w:r w:rsidRPr="00591AB5">
        <w:rPr>
          <w:rStyle w:val="mathjax3"/>
          <w:rFonts w:cstheme="minorHAnsi"/>
          <w:b/>
          <w:lang w:val="en"/>
          <w:specVanish w:val="0"/>
        </w:rPr>
        <w:t xml:space="preserve"> → NO + NO</w:t>
      </w:r>
      <w:r w:rsidRPr="00591AB5">
        <w:rPr>
          <w:rStyle w:val="mathjax3"/>
          <w:rFonts w:cstheme="minorHAnsi"/>
          <w:b/>
          <w:vertAlign w:val="subscript"/>
          <w:lang w:val="en"/>
          <w:specVanish w:val="0"/>
        </w:rPr>
        <w:t>3</w:t>
      </w:r>
      <w:r w:rsidRPr="00591AB5">
        <w:rPr>
          <w:rStyle w:val="mathjax3"/>
          <w:rFonts w:cstheme="minorHAnsi"/>
          <w:b/>
          <w:lang w:val="en"/>
          <w:specVanish w:val="0"/>
        </w:rPr>
        <w:t xml:space="preserve"> (slow)</w:t>
      </w:r>
    </w:p>
    <w:p w14:paraId="42542775" w14:textId="77939FEA" w:rsidR="002F60C5" w:rsidRPr="00591AB5" w:rsidRDefault="002F60C5" w:rsidP="002414A4">
      <w:pPr>
        <w:rPr>
          <w:b/>
          <w:sz w:val="24"/>
          <w:szCs w:val="24"/>
          <w:lang w:val="en"/>
        </w:rPr>
      </w:pPr>
      <w:r w:rsidRPr="00591AB5">
        <w:rPr>
          <w:rStyle w:val="mathjax3"/>
          <w:rFonts w:cstheme="minorHAnsi"/>
          <w:b/>
          <w:iCs/>
          <w:lang w:val="en"/>
          <w:specVanish w:val="0"/>
        </w:rPr>
        <w:t>NO</w:t>
      </w:r>
      <w:r w:rsidRPr="00591AB5">
        <w:rPr>
          <w:rStyle w:val="mathjax3"/>
          <w:rFonts w:cstheme="minorHAnsi"/>
          <w:b/>
          <w:vertAlign w:val="subscript"/>
          <w:lang w:val="en"/>
          <w:specVanish w:val="0"/>
        </w:rPr>
        <w:t>3</w:t>
      </w:r>
      <w:r w:rsidRPr="00591AB5">
        <w:rPr>
          <w:rStyle w:val="mathjax3"/>
          <w:rFonts w:cstheme="minorHAnsi"/>
          <w:b/>
          <w:lang w:val="en"/>
          <w:specVanish w:val="0"/>
        </w:rPr>
        <w:t xml:space="preserve"> + </w:t>
      </w:r>
      <w:r w:rsidRPr="00591AB5">
        <w:rPr>
          <w:rStyle w:val="mathjax3"/>
          <w:rFonts w:cstheme="minorHAnsi"/>
          <w:b/>
          <w:iCs/>
          <w:lang w:val="en"/>
          <w:specVanish w:val="0"/>
        </w:rPr>
        <w:t xml:space="preserve">CO </w:t>
      </w:r>
      <w:r w:rsidRPr="00591AB5">
        <w:rPr>
          <w:rStyle w:val="mathjax3"/>
          <w:rFonts w:cstheme="minorHAnsi"/>
          <w:b/>
          <w:lang w:val="en"/>
          <w:specVanish w:val="0"/>
        </w:rPr>
        <w:t xml:space="preserve">→ </w:t>
      </w:r>
      <w:r w:rsidRPr="00591AB5">
        <w:rPr>
          <w:rStyle w:val="mathjax3"/>
          <w:rFonts w:cstheme="minorHAnsi"/>
          <w:b/>
          <w:iCs/>
          <w:lang w:val="en"/>
          <w:specVanish w:val="0"/>
        </w:rPr>
        <w:t>NO</w:t>
      </w:r>
      <w:r w:rsidRPr="00591AB5">
        <w:rPr>
          <w:rStyle w:val="mathjax3"/>
          <w:rFonts w:cstheme="minorHAnsi"/>
          <w:b/>
          <w:vertAlign w:val="subscript"/>
          <w:lang w:val="en"/>
          <w:specVanish w:val="0"/>
        </w:rPr>
        <w:t>2</w:t>
      </w:r>
      <w:r w:rsidRPr="00591AB5">
        <w:rPr>
          <w:rStyle w:val="mathjax3"/>
          <w:rFonts w:cstheme="minorHAnsi"/>
          <w:b/>
          <w:lang w:val="en"/>
          <w:specVanish w:val="0"/>
        </w:rPr>
        <w:t xml:space="preserve"> + </w:t>
      </w:r>
      <w:r w:rsidRPr="00591AB5">
        <w:rPr>
          <w:rStyle w:val="mathjax3"/>
          <w:rFonts w:cstheme="minorHAnsi"/>
          <w:b/>
          <w:iCs/>
          <w:lang w:val="en"/>
          <w:specVanish w:val="0"/>
        </w:rPr>
        <w:t>CO</w:t>
      </w:r>
      <w:r w:rsidRPr="00591AB5">
        <w:rPr>
          <w:rStyle w:val="mathjax3"/>
          <w:rFonts w:cstheme="minorHAnsi"/>
          <w:b/>
          <w:iCs/>
          <w:vertAlign w:val="subscript"/>
          <w:lang w:val="en"/>
          <w:specVanish w:val="0"/>
        </w:rPr>
        <w:t>2</w:t>
      </w:r>
      <w:r w:rsidRPr="00591AB5">
        <w:rPr>
          <w:rStyle w:val="mathjax3"/>
          <w:rFonts w:cstheme="minorHAnsi"/>
          <w:b/>
          <w:lang w:val="en"/>
          <w:specVanish w:val="0"/>
        </w:rPr>
        <w:t xml:space="preserve"> (fast) NO</w:t>
      </w:r>
      <w:r w:rsidRPr="00591AB5">
        <w:rPr>
          <w:rStyle w:val="mathjax3"/>
          <w:rFonts w:cstheme="minorHAnsi"/>
          <w:b/>
          <w:vertAlign w:val="subscript"/>
          <w:lang w:val="en"/>
          <w:specVanish w:val="0"/>
        </w:rPr>
        <w:t>3</w:t>
      </w:r>
      <w:r w:rsidRPr="00591AB5">
        <w:rPr>
          <w:rStyle w:val="mathjax3"/>
          <w:rFonts w:cstheme="minorHAnsi"/>
          <w:b/>
          <w:lang w:val="en"/>
          <w:specVanish w:val="0"/>
        </w:rPr>
        <w:t xml:space="preserve"> + CO → NO</w:t>
      </w:r>
      <w:r w:rsidR="00E43CF8" w:rsidRPr="00591AB5">
        <w:rPr>
          <w:rStyle w:val="mathjax3"/>
          <w:rFonts w:cstheme="minorHAnsi"/>
          <w:b/>
          <w:vertAlign w:val="subscript"/>
          <w:lang w:val="en"/>
          <w:specVanish w:val="0"/>
        </w:rPr>
        <w:t>2</w:t>
      </w:r>
      <w:r w:rsidR="00E43CF8" w:rsidRPr="00591AB5">
        <w:rPr>
          <w:rStyle w:val="mathjax3"/>
          <w:rFonts w:cstheme="minorHAnsi"/>
          <w:b/>
          <w:lang w:val="en"/>
          <w:specVanish w:val="0"/>
        </w:rPr>
        <w:t xml:space="preserve"> + </w:t>
      </w:r>
      <w:r w:rsidRPr="00591AB5">
        <w:rPr>
          <w:rStyle w:val="mathjax3"/>
          <w:rFonts w:cstheme="minorHAnsi"/>
          <w:b/>
          <w:lang w:val="en"/>
          <w:specVanish w:val="0"/>
        </w:rPr>
        <w:t>CO</w:t>
      </w:r>
      <w:r w:rsidR="008A1E6D" w:rsidRPr="00591AB5">
        <w:rPr>
          <w:rStyle w:val="mathjax3"/>
          <w:rFonts w:cstheme="minorHAnsi"/>
          <w:b/>
          <w:vertAlign w:val="subscript"/>
          <w:lang w:val="en"/>
          <w:specVanish w:val="0"/>
        </w:rPr>
        <w:t>2</w:t>
      </w:r>
      <w:r w:rsidRPr="00591AB5">
        <w:rPr>
          <w:rStyle w:val="mathjax3"/>
          <w:rFonts w:cstheme="minorHAnsi"/>
          <w:b/>
          <w:lang w:val="en"/>
          <w:specVanish w:val="0"/>
        </w:rPr>
        <w:t xml:space="preserve"> (fast)</w:t>
      </w:r>
    </w:p>
    <w:p w14:paraId="756ACB5E" w14:textId="46148ECA" w:rsidR="00E43CF8" w:rsidRPr="00591AB5" w:rsidRDefault="00E43CF8" w:rsidP="002414A4">
      <w:pPr>
        <w:rPr>
          <w:sz w:val="24"/>
          <w:szCs w:val="24"/>
          <w:lang w:val="en"/>
        </w:rPr>
      </w:pPr>
      <w:r w:rsidRPr="00591AB5">
        <w:rPr>
          <w:sz w:val="24"/>
          <w:szCs w:val="24"/>
          <w:lang w:val="en"/>
        </w:rPr>
        <w:t>Due to that the first step is the slowest step, the overall reaction cannot proceed any faster than the rate of the first elementary step. The first elementary step in the example above is therefore the rate – determining step. The rate equation for this reaction is equal to the rate constant of step 1 multiplied by the reactant of that first step. If the rate constant of step 1 I denoted k</w:t>
      </w:r>
      <w:r w:rsidRPr="00591AB5">
        <w:rPr>
          <w:sz w:val="24"/>
          <w:szCs w:val="24"/>
          <w:vertAlign w:val="subscript"/>
          <w:lang w:val="en"/>
        </w:rPr>
        <w:t>1</w:t>
      </w:r>
      <w:r w:rsidRPr="00591AB5">
        <w:rPr>
          <w:sz w:val="24"/>
          <w:szCs w:val="24"/>
          <w:lang w:val="en"/>
        </w:rPr>
        <w:t xml:space="preserve">, then the rate of the first step in the reaction and the total reaction will then be: </w:t>
      </w:r>
    </w:p>
    <w:p w14:paraId="178722DB" w14:textId="08D33B66" w:rsidR="00E43CF8" w:rsidRPr="00591AB5" w:rsidRDefault="00E43CF8" w:rsidP="00E43CF8">
      <w:pPr>
        <w:rPr>
          <w:rStyle w:val="mathjax3"/>
          <w:rFonts w:cstheme="minorHAnsi"/>
          <w:b/>
          <w:vertAlign w:val="superscript"/>
          <w:lang w:val="en"/>
        </w:rPr>
      </w:pPr>
      <w:r w:rsidRPr="00591AB5">
        <w:rPr>
          <w:rStyle w:val="mathjax3"/>
          <w:rFonts w:cstheme="minorHAnsi"/>
          <w:b/>
          <w:lang w:val="en"/>
          <w:specVanish w:val="0"/>
        </w:rPr>
        <w:t>Rate=</w:t>
      </w:r>
      <w:r w:rsidRPr="00591AB5">
        <w:rPr>
          <w:rStyle w:val="mathjax3"/>
          <w:rFonts w:cstheme="minorHAnsi"/>
          <w:b/>
          <w:iCs/>
          <w:lang w:val="en"/>
          <w:specVanish w:val="0"/>
        </w:rPr>
        <w:t>k</w:t>
      </w:r>
      <w:r w:rsidRPr="00591AB5">
        <w:rPr>
          <w:rStyle w:val="mathjax3"/>
          <w:rFonts w:cstheme="minorHAnsi"/>
          <w:b/>
          <w:vertAlign w:val="subscript"/>
          <w:lang w:val="en"/>
          <w:specVanish w:val="0"/>
        </w:rPr>
        <w:t>2</w:t>
      </w:r>
      <w:r w:rsidRPr="00591AB5">
        <w:rPr>
          <w:rStyle w:val="mathjax3"/>
          <w:rFonts w:cstheme="minorHAnsi"/>
          <w:b/>
          <w:lang w:val="en"/>
          <w:specVanish w:val="0"/>
        </w:rPr>
        <w:t>[</w:t>
      </w:r>
      <w:r w:rsidRPr="00591AB5">
        <w:rPr>
          <w:rStyle w:val="mathjax3"/>
          <w:rFonts w:cstheme="minorHAnsi"/>
          <w:b/>
          <w:iCs/>
          <w:lang w:val="en"/>
          <w:specVanish w:val="0"/>
        </w:rPr>
        <w:t>NO</w:t>
      </w:r>
      <w:r w:rsidRPr="00591AB5">
        <w:rPr>
          <w:rStyle w:val="mathjax3"/>
          <w:rFonts w:cstheme="minorHAnsi"/>
          <w:b/>
          <w:vertAlign w:val="subscript"/>
          <w:lang w:val="en"/>
          <w:specVanish w:val="0"/>
        </w:rPr>
        <w:t>2</w:t>
      </w:r>
      <w:r w:rsidRPr="00591AB5">
        <w:rPr>
          <w:rStyle w:val="mathjax3"/>
          <w:rFonts w:cstheme="minorHAnsi"/>
          <w:b/>
          <w:lang w:val="en"/>
          <w:specVanish w:val="0"/>
        </w:rPr>
        <w:t>] [</w:t>
      </w:r>
      <w:r w:rsidRPr="00591AB5">
        <w:rPr>
          <w:rStyle w:val="mathjax3"/>
          <w:rFonts w:cstheme="minorHAnsi"/>
          <w:b/>
          <w:iCs/>
          <w:lang w:val="en"/>
          <w:specVanish w:val="0"/>
        </w:rPr>
        <w:t>NO</w:t>
      </w:r>
      <w:proofErr w:type="gramStart"/>
      <w:r w:rsidRPr="00591AB5">
        <w:rPr>
          <w:rStyle w:val="mathjax3"/>
          <w:rFonts w:cstheme="minorHAnsi"/>
          <w:b/>
          <w:vertAlign w:val="subscript"/>
          <w:lang w:val="en"/>
          <w:specVanish w:val="0"/>
        </w:rPr>
        <w:t>2</w:t>
      </w:r>
      <w:r w:rsidRPr="00591AB5">
        <w:rPr>
          <w:rStyle w:val="mathjax3"/>
          <w:rFonts w:cstheme="minorHAnsi"/>
          <w:b/>
          <w:lang w:val="en"/>
          <w:specVanish w:val="0"/>
        </w:rPr>
        <w:t>]=</w:t>
      </w:r>
      <w:proofErr w:type="gramEnd"/>
      <w:r w:rsidRPr="00591AB5">
        <w:rPr>
          <w:rStyle w:val="mathjax3"/>
          <w:rFonts w:cstheme="minorHAnsi"/>
          <w:b/>
          <w:iCs/>
          <w:lang w:val="en"/>
          <w:specVanish w:val="0"/>
        </w:rPr>
        <w:t>k</w:t>
      </w:r>
      <w:r w:rsidRPr="00591AB5">
        <w:rPr>
          <w:rStyle w:val="mathjax3"/>
          <w:rFonts w:cstheme="minorHAnsi"/>
          <w:b/>
          <w:vertAlign w:val="subscript"/>
          <w:lang w:val="en"/>
          <w:specVanish w:val="0"/>
        </w:rPr>
        <w:t>1</w:t>
      </w:r>
      <w:r w:rsidRPr="00591AB5">
        <w:rPr>
          <w:rStyle w:val="mathjax3"/>
          <w:rFonts w:cstheme="minorHAnsi"/>
          <w:b/>
          <w:lang w:val="en"/>
          <w:specVanish w:val="0"/>
        </w:rPr>
        <w:t>[</w:t>
      </w:r>
      <w:r w:rsidRPr="00591AB5">
        <w:rPr>
          <w:rStyle w:val="mathjax3"/>
          <w:rFonts w:cstheme="minorHAnsi"/>
          <w:b/>
          <w:iCs/>
          <w:lang w:val="en"/>
          <w:specVanish w:val="0"/>
        </w:rPr>
        <w:t>NO</w:t>
      </w:r>
      <w:r w:rsidRPr="00591AB5">
        <w:rPr>
          <w:rStyle w:val="mathjax3"/>
          <w:rFonts w:cstheme="minorHAnsi"/>
          <w:b/>
          <w:vertAlign w:val="subscript"/>
          <w:lang w:val="en"/>
          <w:specVanish w:val="0"/>
        </w:rPr>
        <w:t>2</w:t>
      </w:r>
      <w:r w:rsidRPr="00591AB5">
        <w:rPr>
          <w:rStyle w:val="mathjax3"/>
          <w:rFonts w:cstheme="minorHAnsi"/>
          <w:b/>
          <w:lang w:val="en"/>
          <w:specVanish w:val="0"/>
        </w:rPr>
        <w:t>]</w:t>
      </w:r>
      <w:r w:rsidRPr="00591AB5">
        <w:rPr>
          <w:rStyle w:val="mathjax3"/>
          <w:rFonts w:cstheme="minorHAnsi"/>
          <w:b/>
          <w:vertAlign w:val="superscript"/>
          <w:lang w:val="en"/>
          <w:specVanish w:val="0"/>
        </w:rPr>
        <w:t xml:space="preserve">2 </w:t>
      </w:r>
      <w:r w:rsidRPr="00591AB5">
        <w:rPr>
          <w:rStyle w:val="mathjax3"/>
          <w:rFonts w:cstheme="minorHAnsi"/>
          <w:b/>
          <w:lang w:val="en"/>
          <w:specVanish w:val="0"/>
        </w:rPr>
        <w:t>rate=k</w:t>
      </w:r>
      <w:r w:rsidRPr="00591AB5">
        <w:rPr>
          <w:rStyle w:val="mathjax3"/>
          <w:rFonts w:cstheme="minorHAnsi"/>
          <w:b/>
          <w:vertAlign w:val="subscript"/>
          <w:lang w:val="en"/>
          <w:specVanish w:val="0"/>
        </w:rPr>
        <w:t>1</w:t>
      </w:r>
      <w:r w:rsidRPr="00591AB5">
        <w:rPr>
          <w:rStyle w:val="mathjax3"/>
          <w:rFonts w:cstheme="minorHAnsi"/>
          <w:b/>
          <w:lang w:val="en"/>
          <w:specVanish w:val="0"/>
        </w:rPr>
        <w:t>[NO</w:t>
      </w:r>
      <w:proofErr w:type="gramStart"/>
      <w:r w:rsidRPr="00591AB5">
        <w:rPr>
          <w:rStyle w:val="mathjax3"/>
          <w:rFonts w:cstheme="minorHAnsi"/>
          <w:b/>
          <w:vertAlign w:val="subscript"/>
          <w:lang w:val="en"/>
          <w:specVanish w:val="0"/>
        </w:rPr>
        <w:t>2</w:t>
      </w:r>
      <w:r w:rsidRPr="00591AB5">
        <w:rPr>
          <w:rStyle w:val="mathjax3"/>
          <w:rFonts w:cstheme="minorHAnsi"/>
          <w:b/>
          <w:lang w:val="en"/>
          <w:specVanish w:val="0"/>
        </w:rPr>
        <w:t>][</w:t>
      </w:r>
      <w:proofErr w:type="gramEnd"/>
      <w:r w:rsidRPr="00591AB5">
        <w:rPr>
          <w:rStyle w:val="mathjax3"/>
          <w:rFonts w:cstheme="minorHAnsi"/>
          <w:b/>
          <w:lang w:val="en"/>
          <w:specVanish w:val="0"/>
        </w:rPr>
        <w:t>NO</w:t>
      </w:r>
      <w:proofErr w:type="gramStart"/>
      <w:r w:rsidRPr="00591AB5">
        <w:rPr>
          <w:rStyle w:val="mathjax3"/>
          <w:rFonts w:cstheme="minorHAnsi"/>
          <w:b/>
          <w:vertAlign w:val="subscript"/>
          <w:lang w:val="en"/>
          <w:specVanish w:val="0"/>
        </w:rPr>
        <w:t>2</w:t>
      </w:r>
      <w:r w:rsidRPr="00591AB5">
        <w:rPr>
          <w:rStyle w:val="mathjax3"/>
          <w:rFonts w:cstheme="minorHAnsi"/>
          <w:b/>
          <w:lang w:val="en"/>
          <w:specVanish w:val="0"/>
        </w:rPr>
        <w:t>]=</w:t>
      </w:r>
      <w:proofErr w:type="gramEnd"/>
      <w:r w:rsidRPr="00591AB5">
        <w:rPr>
          <w:rStyle w:val="mathjax3"/>
          <w:rFonts w:cstheme="minorHAnsi"/>
          <w:b/>
          <w:lang w:val="en"/>
          <w:specVanish w:val="0"/>
        </w:rPr>
        <w:t>k</w:t>
      </w:r>
      <w:r w:rsidRPr="00591AB5">
        <w:rPr>
          <w:rStyle w:val="mathjax3"/>
          <w:rFonts w:cstheme="minorHAnsi"/>
          <w:b/>
          <w:vertAlign w:val="subscript"/>
          <w:lang w:val="en"/>
          <w:specVanish w:val="0"/>
        </w:rPr>
        <w:t>1</w:t>
      </w:r>
      <w:r w:rsidRPr="00591AB5">
        <w:rPr>
          <w:rStyle w:val="mathjax3"/>
          <w:rFonts w:cstheme="minorHAnsi"/>
          <w:b/>
          <w:lang w:val="en"/>
          <w:specVanish w:val="0"/>
        </w:rPr>
        <w:t>[NO</w:t>
      </w:r>
      <w:r w:rsidRPr="00591AB5">
        <w:rPr>
          <w:rStyle w:val="mathjax3"/>
          <w:rFonts w:cstheme="minorHAnsi"/>
          <w:b/>
          <w:vertAlign w:val="subscript"/>
          <w:lang w:val="en"/>
          <w:specVanish w:val="0"/>
        </w:rPr>
        <w:t>2</w:t>
      </w:r>
      <w:r w:rsidRPr="00591AB5">
        <w:rPr>
          <w:rStyle w:val="mathjax3"/>
          <w:rFonts w:cstheme="minorHAnsi"/>
          <w:b/>
          <w:lang w:val="en"/>
          <w:specVanish w:val="0"/>
        </w:rPr>
        <w:t>]</w:t>
      </w:r>
      <w:r w:rsidRPr="00591AB5">
        <w:rPr>
          <w:rStyle w:val="mathjax3"/>
          <w:rFonts w:cstheme="minorHAnsi"/>
          <w:b/>
          <w:vertAlign w:val="superscript"/>
          <w:lang w:val="en"/>
          <w:specVanish w:val="0"/>
        </w:rPr>
        <w:t>2</w:t>
      </w:r>
    </w:p>
    <w:p w14:paraId="2A9A7DAA" w14:textId="7548BD6D" w:rsidR="002040F8" w:rsidRPr="00591AB5" w:rsidRDefault="002040F8" w:rsidP="00591AB5">
      <w:pPr>
        <w:pStyle w:val="Heading2"/>
      </w:pPr>
      <w:bookmarkStart w:id="14" w:name="_Toc514113120"/>
      <w:r w:rsidRPr="00591AB5">
        <w:t>Methods</w:t>
      </w:r>
      <w:bookmarkEnd w:id="14"/>
    </w:p>
    <w:p w14:paraId="029802C6" w14:textId="736806C3" w:rsidR="002040F8" w:rsidRPr="00591AB5" w:rsidRDefault="002040F8" w:rsidP="002040F8">
      <w:pPr>
        <w:rPr>
          <w:sz w:val="24"/>
          <w:szCs w:val="24"/>
          <w:lang w:val="en"/>
        </w:rPr>
      </w:pPr>
      <w:r w:rsidRPr="00591AB5">
        <w:rPr>
          <w:sz w:val="24"/>
          <w:szCs w:val="24"/>
          <w:lang w:val="en"/>
        </w:rPr>
        <w:t xml:space="preserve">For this </w:t>
      </w:r>
      <w:r w:rsidR="00BA290B" w:rsidRPr="00591AB5">
        <w:rPr>
          <w:sz w:val="24"/>
          <w:szCs w:val="24"/>
          <w:lang w:val="en"/>
        </w:rPr>
        <w:t>topic,</w:t>
      </w:r>
      <w:r w:rsidRPr="00591AB5">
        <w:rPr>
          <w:sz w:val="24"/>
          <w:szCs w:val="24"/>
          <w:lang w:val="en"/>
        </w:rPr>
        <w:t xml:space="preserve"> plenty of methods can be used to determine the rates of reaction </w:t>
      </w:r>
      <w:r w:rsidR="00BA290B" w:rsidRPr="00591AB5">
        <w:rPr>
          <w:sz w:val="24"/>
          <w:szCs w:val="24"/>
          <w:lang w:val="en"/>
        </w:rPr>
        <w:t xml:space="preserve">using different factors, below are three methods presented for the determination of rates of reactions using temperature, concentration and </w:t>
      </w:r>
      <w:r w:rsidR="007E46D1" w:rsidRPr="00591AB5">
        <w:rPr>
          <w:sz w:val="24"/>
          <w:szCs w:val="24"/>
          <w:lang w:val="en"/>
        </w:rPr>
        <w:t>catalysts</w:t>
      </w:r>
      <w:r w:rsidR="00BA290B" w:rsidRPr="00591AB5">
        <w:rPr>
          <w:sz w:val="24"/>
          <w:szCs w:val="24"/>
          <w:lang w:val="en"/>
        </w:rPr>
        <w:t>.</w:t>
      </w:r>
    </w:p>
    <w:p w14:paraId="55F4A1C3" w14:textId="15A2E511" w:rsidR="00BA290B" w:rsidRPr="00591AB5" w:rsidRDefault="00BA290B" w:rsidP="00591AB5">
      <w:pPr>
        <w:pStyle w:val="Heading2"/>
        <w:rPr>
          <w:lang w:val="en"/>
        </w:rPr>
      </w:pPr>
      <w:bookmarkStart w:id="15" w:name="_Toc514113121"/>
      <w:r w:rsidRPr="00591AB5">
        <w:rPr>
          <w:lang w:val="en"/>
        </w:rPr>
        <w:t>Method 1 – using temperature to determine the rate of reaction</w:t>
      </w:r>
      <w:bookmarkEnd w:id="15"/>
    </w:p>
    <w:p w14:paraId="3D7498C1" w14:textId="6F1A20FD" w:rsidR="00BA290B" w:rsidRPr="00591AB5" w:rsidRDefault="00BA290B" w:rsidP="00BA290B">
      <w:pPr>
        <w:rPr>
          <w:sz w:val="24"/>
          <w:szCs w:val="24"/>
          <w:lang w:val="en"/>
        </w:rPr>
      </w:pPr>
      <w:r w:rsidRPr="00591AB5">
        <w:rPr>
          <w:sz w:val="24"/>
          <w:szCs w:val="24"/>
          <w:lang w:val="en"/>
        </w:rPr>
        <w:t>Start with putting 10 cm</w:t>
      </w:r>
      <w:r w:rsidRPr="00591AB5">
        <w:rPr>
          <w:sz w:val="24"/>
          <w:szCs w:val="24"/>
          <w:vertAlign w:val="superscript"/>
          <w:lang w:val="en"/>
        </w:rPr>
        <w:t>3</w:t>
      </w:r>
      <w:r w:rsidRPr="00591AB5">
        <w:rPr>
          <w:sz w:val="24"/>
          <w:szCs w:val="24"/>
          <w:lang w:val="en"/>
        </w:rPr>
        <w:t xml:space="preserve"> of sodium thiosulfate solution and 40 cm</w:t>
      </w:r>
      <w:r w:rsidRPr="00591AB5">
        <w:rPr>
          <w:sz w:val="24"/>
          <w:szCs w:val="24"/>
          <w:vertAlign w:val="superscript"/>
          <w:lang w:val="en"/>
        </w:rPr>
        <w:t>3</w:t>
      </w:r>
      <w:r w:rsidRPr="00591AB5">
        <w:rPr>
          <w:sz w:val="24"/>
          <w:szCs w:val="24"/>
          <w:lang w:val="en"/>
        </w:rPr>
        <w:t xml:space="preserve"> of water into a conical flask. Then measure 5 cm</w:t>
      </w:r>
      <w:r w:rsidRPr="00591AB5">
        <w:rPr>
          <w:sz w:val="24"/>
          <w:szCs w:val="24"/>
          <w:vertAlign w:val="superscript"/>
          <w:lang w:val="en"/>
        </w:rPr>
        <w:t>3</w:t>
      </w:r>
      <w:r w:rsidRPr="00591AB5">
        <w:rPr>
          <w:sz w:val="24"/>
          <w:szCs w:val="24"/>
          <w:lang w:val="en"/>
        </w:rPr>
        <w:t xml:space="preserve"> of dilute hydrochloric acid in a small measuring cylinder. Then warm the thiosulfate solution in the flask If necessary to bring it to the required temperature. the object is to repeat the experiment five times with temperatures in the range of 15 – 55 </w:t>
      </w:r>
      <w:r w:rsidRPr="00591AB5">
        <w:rPr>
          <w:rFonts w:cstheme="minorHAnsi"/>
          <w:sz w:val="24"/>
          <w:szCs w:val="24"/>
          <w:lang w:val="en"/>
        </w:rPr>
        <w:t>°</w:t>
      </w:r>
      <w:r w:rsidRPr="00591AB5">
        <w:rPr>
          <w:sz w:val="24"/>
          <w:szCs w:val="24"/>
          <w:lang w:val="en"/>
        </w:rPr>
        <w:t xml:space="preserve">C. Put the conical flask over a piece of paper with a cross drawn on it. Then add the acid and start the clock, make sure to swirl the flask to mix </w:t>
      </w:r>
      <w:r w:rsidRPr="00591AB5">
        <w:rPr>
          <w:sz w:val="24"/>
          <w:szCs w:val="24"/>
          <w:lang w:val="en"/>
        </w:rPr>
        <w:lastRenderedPageBreak/>
        <w:t>the solutions and place it on a piece of paper of white marked with a cross, take the initial temperature of the mixture. Then look down at the cross from above</w:t>
      </w:r>
      <w:r w:rsidR="00DD32D6" w:rsidRPr="00591AB5">
        <w:rPr>
          <w:sz w:val="24"/>
          <w:szCs w:val="24"/>
          <w:lang w:val="en"/>
        </w:rPr>
        <w:t xml:space="preserve">. When the cross disappears make sure to stop the clock and note the time taken, record the final temperature of the mixture in the flask. As soon as possible, pour the solution down the sink (in the fume cupboard if possible) and wash it away. </w:t>
      </w:r>
    </w:p>
    <w:p w14:paraId="58707548" w14:textId="16C3E5CD" w:rsidR="00DD32D6" w:rsidRPr="00591AB5" w:rsidRDefault="00DD32D6" w:rsidP="00591AB5">
      <w:pPr>
        <w:pStyle w:val="Heading2"/>
        <w:rPr>
          <w:lang w:val="en"/>
        </w:rPr>
      </w:pPr>
      <w:bookmarkStart w:id="16" w:name="_Toc514113122"/>
      <w:r w:rsidRPr="00591AB5">
        <w:rPr>
          <w:lang w:val="en"/>
        </w:rPr>
        <w:t>Method 2 – using concentration to determine the rate of reaction</w:t>
      </w:r>
      <w:bookmarkEnd w:id="16"/>
    </w:p>
    <w:p w14:paraId="745398C0" w14:textId="3101223B" w:rsidR="00DD32D6" w:rsidRPr="00591AB5" w:rsidRDefault="00DD32D6" w:rsidP="00DD32D6">
      <w:pPr>
        <w:rPr>
          <w:sz w:val="24"/>
          <w:szCs w:val="24"/>
          <w:lang w:val="en"/>
        </w:rPr>
      </w:pPr>
      <w:r w:rsidRPr="00591AB5">
        <w:rPr>
          <w:sz w:val="24"/>
          <w:szCs w:val="24"/>
          <w:lang w:val="en"/>
        </w:rPr>
        <w:t>Start with putting 50 cm</w:t>
      </w:r>
      <w:r w:rsidRPr="00591AB5">
        <w:rPr>
          <w:sz w:val="24"/>
          <w:szCs w:val="24"/>
          <w:vertAlign w:val="superscript"/>
          <w:lang w:val="en"/>
        </w:rPr>
        <w:t>3</w:t>
      </w:r>
      <w:r w:rsidRPr="00591AB5">
        <w:rPr>
          <w:sz w:val="24"/>
          <w:szCs w:val="24"/>
          <w:lang w:val="en"/>
        </w:rPr>
        <w:t xml:space="preserve"> of sodium thiosulfate solution in a flask then measure 5 cm</w:t>
      </w:r>
      <w:r w:rsidRPr="00591AB5">
        <w:rPr>
          <w:sz w:val="24"/>
          <w:szCs w:val="24"/>
          <w:vertAlign w:val="superscript"/>
          <w:lang w:val="en"/>
        </w:rPr>
        <w:t>3</w:t>
      </w:r>
      <w:r w:rsidRPr="00591AB5">
        <w:rPr>
          <w:sz w:val="24"/>
          <w:szCs w:val="24"/>
          <w:lang w:val="en"/>
        </w:rPr>
        <w:t xml:space="preserve"> of dilute hydrochloric acid in a small measuring cylinder. Then add the acid to the flask and immediately start the clock, swirl the flask to mix the solutions and place it on a piece of paper marked with a cross. Then look down at the cross from above. When the cross disappears stop the clock and note the time. Record this in the table. Repeat this using different concentrations of sodium thiosulfate solution. Make up 50 cm</w:t>
      </w:r>
      <w:r w:rsidRPr="00591AB5">
        <w:rPr>
          <w:sz w:val="24"/>
          <w:szCs w:val="24"/>
          <w:vertAlign w:val="superscript"/>
          <w:lang w:val="en"/>
        </w:rPr>
        <w:t>3</w:t>
      </w:r>
      <w:r w:rsidRPr="00591AB5">
        <w:rPr>
          <w:sz w:val="24"/>
          <w:szCs w:val="24"/>
          <w:lang w:val="en"/>
        </w:rPr>
        <w:t xml:space="preserve"> of each solution, mix different volume of the sodium thiosulfate solution with water as shown in the table. As soon as possible, pour the solution down the sink and wash it away immediately.</w:t>
      </w:r>
    </w:p>
    <w:p w14:paraId="138B105F" w14:textId="7D26AB34" w:rsidR="00995567" w:rsidRPr="00591AB5" w:rsidRDefault="00995567" w:rsidP="00591AB5">
      <w:pPr>
        <w:pStyle w:val="Heading2"/>
        <w:rPr>
          <w:lang w:val="en"/>
        </w:rPr>
      </w:pPr>
      <w:bookmarkStart w:id="17" w:name="_Toc514113123"/>
      <w:r w:rsidRPr="00591AB5">
        <w:rPr>
          <w:lang w:val="en"/>
        </w:rPr>
        <w:t>Method 3 – using different concentration to determine the rates of reaction</w:t>
      </w:r>
      <w:bookmarkEnd w:id="17"/>
    </w:p>
    <w:p w14:paraId="61735364" w14:textId="34AF9B89" w:rsidR="00995567" w:rsidRPr="00591AB5" w:rsidRDefault="00995567" w:rsidP="00995567">
      <w:pPr>
        <w:rPr>
          <w:sz w:val="24"/>
          <w:szCs w:val="24"/>
          <w:lang w:val="en"/>
        </w:rPr>
      </w:pPr>
      <w:r w:rsidRPr="00591AB5">
        <w:rPr>
          <w:rFonts w:ascii="Calibri" w:eastAsia="Times New Roman" w:hAnsi="Calibri" w:cs="Calibri"/>
          <w:color w:val="000000"/>
          <w:sz w:val="24"/>
          <w:szCs w:val="24"/>
          <w:lang w:eastAsia="en-GB"/>
        </w:rPr>
        <w:t>start the practical by first collecting all the required equipment and chemicals for the experiment, then straight after set-up the practical. then transfer 20 ml of 0.5 M of HCL to a measuring cylinder using a calibrated, washed and cleaned pipette. then pour that into a 50 ml conical flask, make sure to clean all the glassware equipment to prevent any contamination. Then, cut 2 cm of magnesium ribbon strip and transferred that into the conical flask with 20 ml of HCL (0.5 M) in it. Straight after that immediately attach the gas syringe to the conical flask by using rubber tubing connection and a rubber bung. The magnesium ribbon would already have started to dissolve, and hydrogen gas being released, make sure to measure the amount of the hydrogen gas produced and to start the stop watch at the same time to get an accurate reading. Repeat the step 4 times to get an accurate average of the result. Then repeat the same procedures 4 times with different concentration of HCL (1.0, 1.5, 2.0 M).</w:t>
      </w:r>
    </w:p>
    <w:p w14:paraId="3308C336" w14:textId="0C63CA62" w:rsidR="00DD32D6" w:rsidRPr="00591AB5" w:rsidRDefault="00DD32D6" w:rsidP="00591AB5">
      <w:pPr>
        <w:pStyle w:val="Heading2"/>
        <w:rPr>
          <w:lang w:val="en"/>
        </w:rPr>
      </w:pPr>
      <w:bookmarkStart w:id="18" w:name="_Toc514113124"/>
      <w:r w:rsidRPr="00591AB5">
        <w:rPr>
          <w:lang w:val="en"/>
        </w:rPr>
        <w:t xml:space="preserve">Method </w:t>
      </w:r>
      <w:r w:rsidR="00F92E02">
        <w:rPr>
          <w:lang w:val="en"/>
        </w:rPr>
        <w:t>4</w:t>
      </w:r>
      <w:r w:rsidRPr="00591AB5">
        <w:rPr>
          <w:lang w:val="en"/>
        </w:rPr>
        <w:t xml:space="preserve"> – using </w:t>
      </w:r>
      <w:r w:rsidR="007E46D1" w:rsidRPr="00591AB5">
        <w:rPr>
          <w:lang w:val="en"/>
        </w:rPr>
        <w:t>catalysts</w:t>
      </w:r>
      <w:r w:rsidRPr="00591AB5">
        <w:rPr>
          <w:lang w:val="en"/>
        </w:rPr>
        <w:t xml:space="preserve"> to determine the rate of reaction</w:t>
      </w:r>
      <w:bookmarkEnd w:id="18"/>
    </w:p>
    <w:p w14:paraId="1F945294" w14:textId="7C4ADE07" w:rsidR="007E46D1" w:rsidRPr="00591AB5" w:rsidRDefault="007E46D1" w:rsidP="007E46D1">
      <w:pPr>
        <w:rPr>
          <w:sz w:val="24"/>
          <w:szCs w:val="24"/>
          <w:lang w:val="en"/>
        </w:rPr>
      </w:pPr>
      <w:r w:rsidRPr="00591AB5">
        <w:rPr>
          <w:sz w:val="24"/>
          <w:szCs w:val="24"/>
          <w:lang w:val="en"/>
        </w:rPr>
        <w:t>Start with putting a few pieces of granulated zinc into each of the three test tubes. Try to have approximately the same amount in each test tube. Then add 5 cm</w:t>
      </w:r>
      <w:r w:rsidRPr="00591AB5">
        <w:rPr>
          <w:sz w:val="24"/>
          <w:szCs w:val="24"/>
          <w:vertAlign w:val="superscript"/>
          <w:lang w:val="en"/>
        </w:rPr>
        <w:t>3</w:t>
      </w:r>
      <w:r w:rsidRPr="00591AB5">
        <w:rPr>
          <w:sz w:val="24"/>
          <w:szCs w:val="24"/>
          <w:lang w:val="en"/>
        </w:rPr>
        <w:t xml:space="preserve"> of dilute sulfuric acid to test tube 1. Note the rate of production of gas bubbles. Add a few copper turnings to test tubes 2. Make sure they are in contact with the zinc. Then add 5 cm</w:t>
      </w:r>
      <w:r w:rsidRPr="00591AB5">
        <w:rPr>
          <w:sz w:val="24"/>
          <w:szCs w:val="24"/>
          <w:vertAlign w:val="superscript"/>
          <w:lang w:val="en"/>
        </w:rPr>
        <w:t>3</w:t>
      </w:r>
      <w:r w:rsidRPr="00591AB5">
        <w:rPr>
          <w:sz w:val="24"/>
          <w:szCs w:val="24"/>
          <w:lang w:val="en"/>
        </w:rPr>
        <w:t xml:space="preserve"> dilute sulfuric acid and note the rate of production of gas bubbles. Then add 5 cm</w:t>
      </w:r>
      <w:r w:rsidRPr="00591AB5">
        <w:rPr>
          <w:sz w:val="24"/>
          <w:szCs w:val="24"/>
          <w:vertAlign w:val="superscript"/>
          <w:lang w:val="en"/>
        </w:rPr>
        <w:t>3</w:t>
      </w:r>
      <w:r w:rsidRPr="00591AB5">
        <w:rPr>
          <w:sz w:val="24"/>
          <w:szCs w:val="24"/>
          <w:lang w:val="en"/>
        </w:rPr>
        <w:t xml:space="preserve"> of dilute sulfuric acid to test tube 3. Then add about 1 cm</w:t>
      </w:r>
      <w:r w:rsidRPr="00591AB5">
        <w:rPr>
          <w:sz w:val="24"/>
          <w:szCs w:val="24"/>
          <w:vertAlign w:val="superscript"/>
          <w:lang w:val="en"/>
        </w:rPr>
        <w:t>3</w:t>
      </w:r>
      <w:r w:rsidRPr="00591AB5">
        <w:rPr>
          <w:sz w:val="24"/>
          <w:szCs w:val="24"/>
          <w:lang w:val="en"/>
        </w:rPr>
        <w:t xml:space="preserve"> of the copper sulfate solution using a dropping pipette, note the rate of production of gas bubbles. Note what happens to the color of the copper sulphate solution, also note what happens to the surface of the pieces of zinc.</w:t>
      </w:r>
    </w:p>
    <w:p w14:paraId="1F512DBF" w14:textId="7A5CA2BC" w:rsidR="007E46D1" w:rsidRPr="00591AB5" w:rsidRDefault="007E46D1" w:rsidP="007E46D1">
      <w:pPr>
        <w:rPr>
          <w:sz w:val="24"/>
          <w:szCs w:val="24"/>
          <w:lang w:val="en"/>
        </w:rPr>
      </w:pPr>
      <w:r w:rsidRPr="00591AB5">
        <w:rPr>
          <w:sz w:val="24"/>
          <w:szCs w:val="24"/>
          <w:lang w:val="en"/>
        </w:rPr>
        <w:t xml:space="preserve">Each of the methods are derived from the website </w:t>
      </w:r>
      <w:hyperlink r:id="rId24" w:history="1">
        <w:r w:rsidRPr="00591AB5">
          <w:rPr>
            <w:rStyle w:val="Hyperlink"/>
            <w:sz w:val="24"/>
            <w:szCs w:val="24"/>
            <w:lang w:val="en"/>
          </w:rPr>
          <w:t>http://www.rsc.org/learn-chemistry/resource/listing?searchtext=factors%20affecting%20the%20rate%20of%20reaction</w:t>
        </w:r>
      </w:hyperlink>
      <w:r w:rsidRPr="00591AB5">
        <w:rPr>
          <w:sz w:val="24"/>
          <w:szCs w:val="24"/>
          <w:lang w:val="en"/>
        </w:rPr>
        <w:t xml:space="preserve"> and the methods can be used to determine the rates of reaction using the right chemicals and equipment. </w:t>
      </w:r>
    </w:p>
    <w:p w14:paraId="2C334D25" w14:textId="766EA88C" w:rsidR="005D1988" w:rsidRPr="00591AB5" w:rsidRDefault="00C0679F" w:rsidP="00C0679F">
      <w:pPr>
        <w:pStyle w:val="Heading2"/>
        <w:rPr>
          <w:b/>
          <w:sz w:val="24"/>
          <w:szCs w:val="24"/>
        </w:rPr>
      </w:pPr>
      <w:bookmarkStart w:id="19" w:name="_Toc514113125"/>
      <w:r w:rsidRPr="00591AB5">
        <w:rPr>
          <w:b/>
          <w:sz w:val="24"/>
          <w:szCs w:val="24"/>
        </w:rPr>
        <w:t>Review of research</w:t>
      </w:r>
      <w:bookmarkEnd w:id="19"/>
    </w:p>
    <w:p w14:paraId="298E68D4" w14:textId="1C39E642" w:rsidR="00C0679F" w:rsidRPr="00591AB5" w:rsidRDefault="00C0679F" w:rsidP="00C0679F">
      <w:pPr>
        <w:rPr>
          <w:sz w:val="24"/>
          <w:szCs w:val="24"/>
        </w:rPr>
      </w:pPr>
      <w:r w:rsidRPr="00591AB5">
        <w:rPr>
          <w:sz w:val="24"/>
          <w:szCs w:val="24"/>
        </w:rPr>
        <w:t xml:space="preserve">Plenty of sources was used to be able to do a proper research on the specific area that I have chosen to investigate. The factors that determines the rates of reaction are many. According to </w:t>
      </w:r>
      <w:r w:rsidRPr="00591AB5">
        <w:rPr>
          <w:color w:val="FF0000"/>
          <w:sz w:val="24"/>
          <w:szCs w:val="24"/>
        </w:rPr>
        <w:t>Chang, R. (2004)</w:t>
      </w:r>
      <w:r w:rsidR="006548F0" w:rsidRPr="00591AB5">
        <w:rPr>
          <w:color w:val="FF0000"/>
          <w:sz w:val="24"/>
          <w:szCs w:val="24"/>
        </w:rPr>
        <w:t>. Physical chemistry for the biosciences. Sausalito. Ca: University science books</w:t>
      </w:r>
      <w:r w:rsidR="006548F0" w:rsidRPr="00591AB5">
        <w:rPr>
          <w:sz w:val="24"/>
          <w:szCs w:val="24"/>
        </w:rPr>
        <w:t xml:space="preserve">, the rate of determining steps plays a great role to be able to determine the speed or the rate at which the overall reactions proceeds. This gives us a good glimpse on how rate determining step works as it is the slowest step of a chemical reaction. The rate of determining steps which is simplified into rate equation and multi – step reaction by </w:t>
      </w:r>
      <w:r w:rsidR="006548F0" w:rsidRPr="00591AB5">
        <w:rPr>
          <w:color w:val="FF0000"/>
          <w:sz w:val="24"/>
          <w:szCs w:val="24"/>
        </w:rPr>
        <w:t>Hahn, H.H. &amp; Stumm, W. (1968). Kinetics of coagulation with hydrolysed Al (III): the rate of determining step. Journal of colloid and interface science. 28, 134-144</w:t>
      </w:r>
      <w:r w:rsidR="006548F0" w:rsidRPr="00591AB5">
        <w:rPr>
          <w:sz w:val="24"/>
          <w:szCs w:val="24"/>
        </w:rPr>
        <w:t xml:space="preserve">. Makes it easier for us to understand how the rate of determining steps works. </w:t>
      </w:r>
    </w:p>
    <w:p w14:paraId="744345E5" w14:textId="5E05E017" w:rsidR="006548F0" w:rsidRPr="00591AB5" w:rsidRDefault="006548F0" w:rsidP="00C0679F">
      <w:pPr>
        <w:rPr>
          <w:sz w:val="24"/>
          <w:szCs w:val="24"/>
        </w:rPr>
      </w:pPr>
      <w:r w:rsidRPr="00591AB5">
        <w:rPr>
          <w:sz w:val="24"/>
          <w:szCs w:val="24"/>
        </w:rPr>
        <w:lastRenderedPageBreak/>
        <w:t xml:space="preserve">According to the expert of the website </w:t>
      </w:r>
      <w:hyperlink r:id="rId25" w:anchor="CONCENTRATION-OF-REACTANTS" w:history="1">
        <w:r w:rsidRPr="00591AB5">
          <w:rPr>
            <w:rStyle w:val="Hyperlink"/>
            <w:sz w:val="24"/>
            <w:szCs w:val="24"/>
          </w:rPr>
          <w:t>http://www.adichemistry.com/physical/kinetics/factors/factors-affecting-rate-reaction.html#CONCENTRATION-OF-REACTANTS</w:t>
        </w:r>
      </w:hyperlink>
      <w:r w:rsidRPr="00591AB5">
        <w:rPr>
          <w:sz w:val="24"/>
          <w:szCs w:val="24"/>
        </w:rPr>
        <w:t xml:space="preserve"> the factors that affect the rate of reaction </w:t>
      </w:r>
      <w:r w:rsidR="000455A5" w:rsidRPr="00591AB5">
        <w:rPr>
          <w:sz w:val="24"/>
          <w:szCs w:val="24"/>
        </w:rPr>
        <w:t xml:space="preserve">such as the concentration, temperature, pressure, catalysts etc, plays a great role on how the reaction is speeded up. As evidence, diagram and equation are provided and makes it easier to understand their impact on the rate of reaction which leads to how they determine the rates of reaction. </w:t>
      </w:r>
      <w:r w:rsidR="00305886" w:rsidRPr="00591AB5">
        <w:rPr>
          <w:sz w:val="24"/>
          <w:szCs w:val="24"/>
        </w:rPr>
        <w:t xml:space="preserve">Each one of the factors can be used to put </w:t>
      </w:r>
      <w:r w:rsidR="00591AB5" w:rsidRPr="00591AB5">
        <w:rPr>
          <w:sz w:val="24"/>
          <w:szCs w:val="24"/>
        </w:rPr>
        <w:t>forth</w:t>
      </w:r>
      <w:r w:rsidR="00305886" w:rsidRPr="00591AB5">
        <w:rPr>
          <w:sz w:val="24"/>
          <w:szCs w:val="24"/>
        </w:rPr>
        <w:t xml:space="preserve"> a practical investigation that can be carried out to be able to determine the rates of reaction of a certain chemical reaction between two substances.</w:t>
      </w:r>
    </w:p>
    <w:p w14:paraId="03D7CF96" w14:textId="442C4117" w:rsidR="006D0A5A" w:rsidRPr="00591AB5" w:rsidRDefault="006D0A5A" w:rsidP="00C0679F">
      <w:pPr>
        <w:rPr>
          <w:sz w:val="24"/>
          <w:szCs w:val="24"/>
        </w:rPr>
      </w:pPr>
      <w:r w:rsidRPr="00591AB5">
        <w:rPr>
          <w:sz w:val="24"/>
          <w:szCs w:val="24"/>
        </w:rPr>
        <w:t xml:space="preserve">Using the information from the website </w:t>
      </w:r>
      <w:hyperlink r:id="rId26" w:history="1">
        <w:r w:rsidRPr="00591AB5">
          <w:rPr>
            <w:rStyle w:val="Hyperlink"/>
            <w:sz w:val="24"/>
            <w:szCs w:val="24"/>
          </w:rPr>
          <w:t>https://www.britannica.com/science/collision-theory-chemistry</w:t>
        </w:r>
      </w:hyperlink>
      <w:r w:rsidRPr="00591AB5">
        <w:rPr>
          <w:sz w:val="24"/>
          <w:szCs w:val="24"/>
        </w:rPr>
        <w:t xml:space="preserve">, </w:t>
      </w:r>
      <w:r w:rsidR="003A06E4" w:rsidRPr="00591AB5">
        <w:rPr>
          <w:sz w:val="24"/>
          <w:szCs w:val="24"/>
        </w:rPr>
        <w:t>it</w:t>
      </w:r>
      <w:r w:rsidRPr="00591AB5">
        <w:rPr>
          <w:sz w:val="24"/>
          <w:szCs w:val="24"/>
        </w:rPr>
        <w:t xml:space="preserve"> was possible to extract details about the collision theory that is part of the research (scroll up). All the factors as stated above are linked to collision theory as it is defined by its name. The collision theory </w:t>
      </w:r>
      <w:r w:rsidR="004D0303" w:rsidRPr="00591AB5">
        <w:rPr>
          <w:sz w:val="24"/>
          <w:szCs w:val="24"/>
        </w:rPr>
        <w:t xml:space="preserve">is all about the collision of molecules and how the factors such as temperature and concentration etc influence the molecules. According to the expert on the website the collision of the molecules is proportional to the increase of temperature or concentration. </w:t>
      </w:r>
      <w:r w:rsidR="002040F8" w:rsidRPr="00591AB5">
        <w:rPr>
          <w:sz w:val="24"/>
          <w:szCs w:val="24"/>
        </w:rPr>
        <w:t>This makes it also easier to understand how the factors plays a great role on determining the rates of reaction as they are very similar to definition, to increase the factors in its special form will increase the effectiveness of collision of molecules onto another that will lead to an increase in the rate of reaction.</w:t>
      </w:r>
    </w:p>
    <w:p w14:paraId="0E3D777E" w14:textId="5628BE72" w:rsidR="00F54FC1" w:rsidRPr="00591AB5" w:rsidRDefault="00F54FC1" w:rsidP="00C0679F">
      <w:pPr>
        <w:rPr>
          <w:sz w:val="24"/>
          <w:szCs w:val="24"/>
        </w:rPr>
      </w:pPr>
      <w:r w:rsidRPr="00591AB5">
        <w:rPr>
          <w:sz w:val="24"/>
          <w:szCs w:val="24"/>
        </w:rPr>
        <w:t>The different methods that could be used for the project investigation practical are being used by many schools and colleges, of course the schools and colleges are limited to the size of production and equipment but in industrial scales the methods are processed during a longer term such as days, weeks and sometimes months end up with a maximal yield.</w:t>
      </w:r>
    </w:p>
    <w:p w14:paraId="4F624A8F" w14:textId="4BE2B390" w:rsidR="002040F8" w:rsidRPr="00591AB5" w:rsidRDefault="00995567" w:rsidP="00591AB5">
      <w:pPr>
        <w:pStyle w:val="Heading2"/>
      </w:pPr>
      <w:bookmarkStart w:id="20" w:name="_Toc514113126"/>
      <w:r w:rsidRPr="00591AB5">
        <w:t>General conclusion</w:t>
      </w:r>
      <w:bookmarkEnd w:id="20"/>
    </w:p>
    <w:p w14:paraId="530F85EF" w14:textId="7D27112E" w:rsidR="007A44B4" w:rsidRPr="00591AB5" w:rsidRDefault="007A44B4" w:rsidP="007A44B4">
      <w:pPr>
        <w:rPr>
          <w:b/>
          <w:sz w:val="24"/>
          <w:szCs w:val="24"/>
        </w:rPr>
      </w:pPr>
      <w:r w:rsidRPr="00591AB5">
        <w:rPr>
          <w:b/>
          <w:sz w:val="24"/>
          <w:szCs w:val="24"/>
        </w:rPr>
        <w:t>Conclusion 1:</w:t>
      </w:r>
    </w:p>
    <w:p w14:paraId="3D6ACC72" w14:textId="249DF38B" w:rsidR="00995567" w:rsidRPr="00591AB5" w:rsidRDefault="007A44B4" w:rsidP="00995567">
      <w:pPr>
        <w:rPr>
          <w:sz w:val="24"/>
          <w:szCs w:val="24"/>
        </w:rPr>
      </w:pPr>
      <w:r w:rsidRPr="00591AB5">
        <w:rPr>
          <w:sz w:val="24"/>
          <w:szCs w:val="24"/>
        </w:rPr>
        <w:t>Using the project research for extracting as much as information about the factors that determines the rates of reaction was not an easy job. A lot of the resources were old and not a lot of new discoveries were made to be included as a case study, even though that the factors that determines the rates of reaction has a great importance and influence in industrial scale for making different products such as medicine for example.</w:t>
      </w:r>
    </w:p>
    <w:p w14:paraId="5A94F4BC" w14:textId="1780EFAF" w:rsidR="007A44B4" w:rsidRPr="00591AB5" w:rsidRDefault="007A44B4" w:rsidP="00995567">
      <w:pPr>
        <w:rPr>
          <w:b/>
          <w:sz w:val="24"/>
          <w:szCs w:val="24"/>
        </w:rPr>
      </w:pPr>
      <w:r w:rsidRPr="00591AB5">
        <w:rPr>
          <w:b/>
          <w:sz w:val="24"/>
          <w:szCs w:val="24"/>
        </w:rPr>
        <w:t xml:space="preserve">Conclusion 2: </w:t>
      </w:r>
    </w:p>
    <w:p w14:paraId="4877C119" w14:textId="0B4AD77B" w:rsidR="007A44B4" w:rsidRPr="00591AB5" w:rsidRDefault="007A44B4" w:rsidP="00995567">
      <w:pPr>
        <w:rPr>
          <w:sz w:val="24"/>
          <w:szCs w:val="24"/>
        </w:rPr>
      </w:pPr>
      <w:r w:rsidRPr="00591AB5">
        <w:rPr>
          <w:sz w:val="24"/>
          <w:szCs w:val="24"/>
        </w:rPr>
        <w:t xml:space="preserve">The beneficial part of the rate of reactions is that it helps the industries to maximise their yield within a given time frame using the factors that affects them. A lot of costs and risks are being put into this to maximise a profit for the industries. The rate of determining steps brings </w:t>
      </w:r>
      <w:r w:rsidR="00112699" w:rsidRPr="00591AB5">
        <w:rPr>
          <w:sz w:val="24"/>
          <w:szCs w:val="24"/>
        </w:rPr>
        <w:t>a</w:t>
      </w:r>
      <w:r w:rsidRPr="00591AB5">
        <w:rPr>
          <w:sz w:val="24"/>
          <w:szCs w:val="24"/>
        </w:rPr>
        <w:t xml:space="preserve"> detail information on how to be able to determine what kind of reaction it is, slow or fast. The rate determining step</w:t>
      </w:r>
      <w:r w:rsidR="00112699" w:rsidRPr="00591AB5">
        <w:rPr>
          <w:sz w:val="24"/>
          <w:szCs w:val="24"/>
        </w:rPr>
        <w:t xml:space="preserve"> is the slowest step of a chemical reaction that determines the rate at which the overall reaction proceeds, using that information the industrial chemists can work around that and speed up the reaction by either adding a catalytical substances or the use of another factor to speed up the reaction. </w:t>
      </w:r>
    </w:p>
    <w:p w14:paraId="7A952E80" w14:textId="5139306C" w:rsidR="00112699" w:rsidRPr="00591AB5" w:rsidRDefault="00112699" w:rsidP="00995567">
      <w:pPr>
        <w:rPr>
          <w:b/>
          <w:sz w:val="24"/>
          <w:szCs w:val="24"/>
        </w:rPr>
      </w:pPr>
      <w:r w:rsidRPr="00591AB5">
        <w:rPr>
          <w:b/>
          <w:sz w:val="24"/>
          <w:szCs w:val="24"/>
        </w:rPr>
        <w:t xml:space="preserve">Conclusion 3: </w:t>
      </w:r>
    </w:p>
    <w:p w14:paraId="7BC63F92" w14:textId="79AC6265" w:rsidR="00112699" w:rsidRPr="00591AB5" w:rsidRDefault="00112699" w:rsidP="00995567">
      <w:pPr>
        <w:rPr>
          <w:sz w:val="24"/>
          <w:szCs w:val="24"/>
        </w:rPr>
      </w:pPr>
      <w:r w:rsidRPr="00591AB5">
        <w:rPr>
          <w:sz w:val="24"/>
          <w:szCs w:val="24"/>
        </w:rPr>
        <w:t xml:space="preserve">Having a hypothesis on my mind during the research, it was hard to put it to a ‘if’ and ‘then’ sentence as a lot of information was extracted from different sources during the literature research. It can be concluded that the research and the review went according to how I expected to be and that the factors that affect the rate of reaction is not just a part of the chemistry science, rather it has it many </w:t>
      </w:r>
      <w:r w:rsidR="00FE1196" w:rsidRPr="00591AB5">
        <w:rPr>
          <w:sz w:val="24"/>
          <w:szCs w:val="24"/>
        </w:rPr>
        <w:t>uses</w:t>
      </w:r>
      <w:r w:rsidRPr="00591AB5">
        <w:rPr>
          <w:sz w:val="24"/>
          <w:szCs w:val="24"/>
        </w:rPr>
        <w:t xml:space="preserve"> in other scientifically fields and in our daily life routines. </w:t>
      </w:r>
    </w:p>
    <w:p w14:paraId="43AFAC8C" w14:textId="0B21254A" w:rsidR="001B45BD" w:rsidRPr="00591AB5" w:rsidRDefault="00305886" w:rsidP="00591AB5">
      <w:pPr>
        <w:pStyle w:val="Heading2"/>
      </w:pPr>
      <w:bookmarkStart w:id="21" w:name="_Toc514113127"/>
      <w:r w:rsidRPr="00591AB5">
        <w:lastRenderedPageBreak/>
        <w:t>Conclusion</w:t>
      </w:r>
      <w:bookmarkEnd w:id="21"/>
    </w:p>
    <w:p w14:paraId="11A03717" w14:textId="69B2B2AC" w:rsidR="00305886" w:rsidRPr="00591AB5" w:rsidRDefault="00FE1196" w:rsidP="00305886">
      <w:pPr>
        <w:rPr>
          <w:sz w:val="24"/>
          <w:szCs w:val="24"/>
        </w:rPr>
      </w:pPr>
      <w:r w:rsidRPr="00591AB5">
        <w:rPr>
          <w:sz w:val="24"/>
          <w:szCs w:val="24"/>
        </w:rPr>
        <w:t xml:space="preserve">Bring it all together for a final conclusion, I have had a deep glimpse on how important the factors that determines the rates of reaction are. The factors such as temperature, concentration, pressure, catalysts etc, are linked up to the collision theory that simplifies the understanding of how them all are connected, using the rate of determining steps to identify the slowest chemical reaction and how that determines the overall rate of reaction proceeded is amazing. I would like to say that there are points in where I had my doubts on the reliability of the sources I was using but when it came forth with evidence such as diagram and mathematical </w:t>
      </w:r>
      <w:r w:rsidR="002E5389" w:rsidRPr="00591AB5">
        <w:rPr>
          <w:sz w:val="24"/>
          <w:szCs w:val="24"/>
        </w:rPr>
        <w:t>equation that</w:t>
      </w:r>
      <w:r w:rsidRPr="00591AB5">
        <w:rPr>
          <w:sz w:val="24"/>
          <w:szCs w:val="24"/>
        </w:rPr>
        <w:t xml:space="preserve"> put an ease on my mind. It made me feel comfortable to say that I agree with the sources I used for my research. I also believe I could have done more research about the factors and deepen myself into this topic to improve and increase my knowledge for this topic.   </w:t>
      </w:r>
    </w:p>
    <w:p w14:paraId="39FBD245" w14:textId="00A30E85" w:rsidR="00305886" w:rsidRPr="00591AB5" w:rsidRDefault="00305886" w:rsidP="00591AB5">
      <w:pPr>
        <w:pStyle w:val="Heading2"/>
      </w:pPr>
      <w:bookmarkStart w:id="22" w:name="_Toc514113128"/>
      <w:r w:rsidRPr="00591AB5">
        <w:t>Investigative project proposal</w:t>
      </w:r>
      <w:bookmarkEnd w:id="22"/>
    </w:p>
    <w:p w14:paraId="0A70B480" w14:textId="7AE3C563" w:rsidR="00274F5E" w:rsidRPr="00591AB5" w:rsidRDefault="00274F5E" w:rsidP="00274F5E">
      <w:pPr>
        <w:rPr>
          <w:sz w:val="24"/>
          <w:szCs w:val="24"/>
        </w:rPr>
      </w:pPr>
      <w:r w:rsidRPr="00591AB5">
        <w:rPr>
          <w:sz w:val="24"/>
          <w:szCs w:val="24"/>
        </w:rPr>
        <w:t xml:space="preserve">I have chosen to investigate the effect of increased concentration of hydrochloric acid on the magnesium ribbon. I will be using a stop watch to time the magnesium ribbon until it dissolves in hydrochloric acid that will be in different concentration. </w:t>
      </w:r>
    </w:p>
    <w:p w14:paraId="63097162" w14:textId="1CACD6BE" w:rsidR="00305886" w:rsidRPr="00591AB5" w:rsidRDefault="00F54FC1" w:rsidP="00305886">
      <w:pPr>
        <w:rPr>
          <w:sz w:val="24"/>
          <w:szCs w:val="24"/>
        </w:rPr>
      </w:pPr>
      <w:r w:rsidRPr="00591AB5">
        <w:rPr>
          <w:sz w:val="24"/>
          <w:szCs w:val="24"/>
        </w:rPr>
        <w:t xml:space="preserve">The main reasons to why I choose this topic which a chemistry subject is that I found it easy to follow and understand, and if I find something that is easy for me to understand I will deepen my knowledge in that. If I can understand something very easily then I can as well preserve it in my memory and mind. Not only that I have always found chemistry subjects easy to follow and of course their different levels of advancement in chemistry but by learning the basis and building it up from there I can consume myself with great knowledge. Chemistry has always been my favourite science subject as well and that is also one of the reason to why I choose this topic. </w:t>
      </w:r>
    </w:p>
    <w:p w14:paraId="2DB7045A" w14:textId="057DAF92" w:rsidR="00F54FC1" w:rsidRPr="00591AB5" w:rsidRDefault="00F54FC1" w:rsidP="00305886">
      <w:pPr>
        <w:rPr>
          <w:sz w:val="24"/>
          <w:szCs w:val="24"/>
        </w:rPr>
      </w:pPr>
      <w:r w:rsidRPr="00591AB5">
        <w:rPr>
          <w:sz w:val="24"/>
          <w:szCs w:val="24"/>
        </w:rPr>
        <w:t xml:space="preserve">I am expecting to gain a deeper knowledge of factors that determines the rates of reaction, I want to understand how they work in industrial </w:t>
      </w:r>
      <w:r w:rsidR="001414F3" w:rsidRPr="00591AB5">
        <w:rPr>
          <w:sz w:val="24"/>
          <w:szCs w:val="24"/>
        </w:rPr>
        <w:t xml:space="preserve">scales and compare that to schools and colleges. I already know that there will be a huge difference as I have previously read about in a chemistry </w:t>
      </w:r>
      <w:r w:rsidR="00D40B95" w:rsidRPr="00591AB5">
        <w:rPr>
          <w:sz w:val="24"/>
          <w:szCs w:val="24"/>
        </w:rPr>
        <w:t>book,</w:t>
      </w:r>
      <w:r w:rsidR="001414F3" w:rsidRPr="00591AB5">
        <w:rPr>
          <w:sz w:val="24"/>
          <w:szCs w:val="24"/>
        </w:rPr>
        <w:t xml:space="preserve"> but I want to put myself into practical and investigate this a bit further. </w:t>
      </w:r>
    </w:p>
    <w:p w14:paraId="269695D4" w14:textId="77FD3A78" w:rsidR="001414F3" w:rsidRPr="00591AB5" w:rsidRDefault="001414F3" w:rsidP="00591AB5">
      <w:pPr>
        <w:pStyle w:val="Heading3"/>
      </w:pPr>
      <w:bookmarkStart w:id="23" w:name="_Toc514113129"/>
      <w:r w:rsidRPr="00591AB5">
        <w:t>Hypothesis</w:t>
      </w:r>
      <w:bookmarkEnd w:id="23"/>
    </w:p>
    <w:p w14:paraId="48B904F4" w14:textId="6C9F6B9C" w:rsidR="00D40B95" w:rsidRPr="00591AB5" w:rsidRDefault="00D40B95" w:rsidP="00D40B95">
      <w:pPr>
        <w:rPr>
          <w:b/>
          <w:sz w:val="24"/>
          <w:szCs w:val="24"/>
        </w:rPr>
      </w:pPr>
      <w:r w:rsidRPr="00591AB5">
        <w:rPr>
          <w:b/>
          <w:sz w:val="24"/>
          <w:szCs w:val="24"/>
        </w:rPr>
        <w:t>Hypothesis 1</w:t>
      </w:r>
    </w:p>
    <w:p w14:paraId="116D8B7A" w14:textId="5B733DD3" w:rsidR="001414F3" w:rsidRPr="00591AB5" w:rsidRDefault="00D40B95" w:rsidP="001414F3">
      <w:pPr>
        <w:rPr>
          <w:sz w:val="24"/>
          <w:szCs w:val="24"/>
        </w:rPr>
      </w:pPr>
      <w:r w:rsidRPr="00591AB5">
        <w:rPr>
          <w:sz w:val="24"/>
          <w:szCs w:val="24"/>
        </w:rPr>
        <w:t>If there is an increase in concentration</w:t>
      </w:r>
      <w:r w:rsidR="00274F5E" w:rsidRPr="00591AB5">
        <w:rPr>
          <w:sz w:val="24"/>
          <w:szCs w:val="24"/>
        </w:rPr>
        <w:t xml:space="preserve"> in hydrochloric acid</w:t>
      </w:r>
      <w:r w:rsidRPr="00591AB5">
        <w:rPr>
          <w:sz w:val="24"/>
          <w:szCs w:val="24"/>
        </w:rPr>
        <w:t>, then</w:t>
      </w:r>
      <w:r w:rsidR="00274F5E" w:rsidRPr="00591AB5">
        <w:rPr>
          <w:sz w:val="24"/>
          <w:szCs w:val="24"/>
        </w:rPr>
        <w:t xml:space="preserve"> the magnesium ribbon will dissolve quicker and there will be an</w:t>
      </w:r>
      <w:r w:rsidRPr="00591AB5">
        <w:rPr>
          <w:sz w:val="24"/>
          <w:szCs w:val="24"/>
        </w:rPr>
        <w:t xml:space="preserve"> increase in rate of reaction.</w:t>
      </w:r>
    </w:p>
    <w:p w14:paraId="2E3C8135" w14:textId="0DC8BDA3" w:rsidR="00D40B95" w:rsidRPr="00591AB5" w:rsidRDefault="00D40B95" w:rsidP="001414F3">
      <w:pPr>
        <w:rPr>
          <w:b/>
          <w:sz w:val="24"/>
          <w:szCs w:val="24"/>
        </w:rPr>
      </w:pPr>
      <w:r w:rsidRPr="00591AB5">
        <w:rPr>
          <w:b/>
          <w:sz w:val="24"/>
          <w:szCs w:val="24"/>
        </w:rPr>
        <w:t>Hypothesis 2</w:t>
      </w:r>
    </w:p>
    <w:p w14:paraId="691FC69E" w14:textId="67949327" w:rsidR="00D40B95" w:rsidRPr="00591AB5" w:rsidRDefault="00D40B95" w:rsidP="001414F3">
      <w:pPr>
        <w:rPr>
          <w:sz w:val="24"/>
          <w:szCs w:val="24"/>
        </w:rPr>
      </w:pPr>
      <w:r w:rsidRPr="00591AB5">
        <w:rPr>
          <w:sz w:val="24"/>
          <w:szCs w:val="24"/>
        </w:rPr>
        <w:t>If the</w:t>
      </w:r>
      <w:r w:rsidR="00274F5E" w:rsidRPr="00591AB5">
        <w:rPr>
          <w:sz w:val="24"/>
          <w:szCs w:val="24"/>
        </w:rPr>
        <w:t xml:space="preserve"> temperature of the hydrochloric solution increases it will cause the magnesium ribbon to dissolve in a greater speed and</w:t>
      </w:r>
      <w:r w:rsidRPr="00591AB5">
        <w:rPr>
          <w:sz w:val="24"/>
          <w:szCs w:val="24"/>
        </w:rPr>
        <w:t xml:space="preserve"> there will be an increase in rate of reaction.</w:t>
      </w:r>
    </w:p>
    <w:p w14:paraId="53F402E0" w14:textId="5F4CB419" w:rsidR="00D40B95" w:rsidRPr="00591AB5" w:rsidRDefault="00D40B95" w:rsidP="00D40B95">
      <w:pPr>
        <w:pStyle w:val="Heading3"/>
      </w:pPr>
      <w:bookmarkStart w:id="24" w:name="_Toc514113130"/>
      <w:r w:rsidRPr="00591AB5">
        <w:t>Null hypothesis</w:t>
      </w:r>
      <w:bookmarkEnd w:id="24"/>
    </w:p>
    <w:p w14:paraId="1CA5FCC6" w14:textId="51228673" w:rsidR="00D40B95" w:rsidRPr="00591AB5" w:rsidRDefault="00D40B95" w:rsidP="00D40B95">
      <w:pPr>
        <w:rPr>
          <w:b/>
          <w:sz w:val="24"/>
          <w:szCs w:val="24"/>
        </w:rPr>
      </w:pPr>
      <w:r w:rsidRPr="00591AB5">
        <w:rPr>
          <w:b/>
          <w:sz w:val="24"/>
          <w:szCs w:val="24"/>
        </w:rPr>
        <w:t>Null hypothesis 1</w:t>
      </w:r>
    </w:p>
    <w:p w14:paraId="1E3E04AC" w14:textId="0AEB94BA" w:rsidR="00D40B95" w:rsidRPr="00591AB5" w:rsidRDefault="00D40B95" w:rsidP="00D40B95">
      <w:pPr>
        <w:rPr>
          <w:sz w:val="24"/>
          <w:szCs w:val="24"/>
        </w:rPr>
      </w:pPr>
      <w:r w:rsidRPr="00591AB5">
        <w:rPr>
          <w:sz w:val="24"/>
          <w:szCs w:val="24"/>
        </w:rPr>
        <w:t>The increase in rate of reaction is not proportional to the increase in concentration</w:t>
      </w:r>
      <w:r w:rsidR="00274F5E" w:rsidRPr="00591AB5">
        <w:rPr>
          <w:sz w:val="24"/>
          <w:szCs w:val="24"/>
        </w:rPr>
        <w:t xml:space="preserve"> of the hydrochloric acid</w:t>
      </w:r>
      <w:r w:rsidRPr="00591AB5">
        <w:rPr>
          <w:sz w:val="24"/>
          <w:szCs w:val="24"/>
        </w:rPr>
        <w:t>.</w:t>
      </w:r>
    </w:p>
    <w:p w14:paraId="169B3D30" w14:textId="71B2549F" w:rsidR="00D40B95" w:rsidRPr="00591AB5" w:rsidRDefault="00D40B95" w:rsidP="00D40B95">
      <w:pPr>
        <w:rPr>
          <w:b/>
          <w:sz w:val="24"/>
          <w:szCs w:val="24"/>
        </w:rPr>
      </w:pPr>
      <w:r w:rsidRPr="00591AB5">
        <w:rPr>
          <w:b/>
          <w:sz w:val="24"/>
          <w:szCs w:val="24"/>
        </w:rPr>
        <w:t>Null hypothesis 2</w:t>
      </w:r>
    </w:p>
    <w:p w14:paraId="61655CD5" w14:textId="3D154320" w:rsidR="00D40B95" w:rsidRPr="00591AB5" w:rsidRDefault="00D40B95" w:rsidP="00D40B95">
      <w:pPr>
        <w:rPr>
          <w:sz w:val="24"/>
          <w:szCs w:val="24"/>
        </w:rPr>
      </w:pPr>
      <w:r w:rsidRPr="00591AB5">
        <w:rPr>
          <w:sz w:val="24"/>
          <w:szCs w:val="24"/>
        </w:rPr>
        <w:t>An increase in temperature</w:t>
      </w:r>
      <w:r w:rsidR="00274F5E" w:rsidRPr="00591AB5">
        <w:rPr>
          <w:sz w:val="24"/>
          <w:szCs w:val="24"/>
        </w:rPr>
        <w:t xml:space="preserve"> of the hydrochloric acid solution</w:t>
      </w:r>
      <w:r w:rsidRPr="00591AB5">
        <w:rPr>
          <w:sz w:val="24"/>
          <w:szCs w:val="24"/>
        </w:rPr>
        <w:t xml:space="preserve"> is unrelated to the increase in rates of reaction. </w:t>
      </w:r>
    </w:p>
    <w:p w14:paraId="6E4ABC34" w14:textId="77777777" w:rsidR="00905460" w:rsidRPr="00591AB5" w:rsidRDefault="00905460" w:rsidP="00905460">
      <w:pPr>
        <w:pStyle w:val="Heading3"/>
      </w:pPr>
      <w:bookmarkStart w:id="25" w:name="_Toc514113131"/>
      <w:r w:rsidRPr="00591AB5">
        <w:lastRenderedPageBreak/>
        <w:t>Aim and objectives</w:t>
      </w:r>
      <w:bookmarkEnd w:id="25"/>
    </w:p>
    <w:p w14:paraId="7D1048A3" w14:textId="77777777" w:rsidR="00905460" w:rsidRPr="00591AB5" w:rsidRDefault="00905460" w:rsidP="00905460">
      <w:pPr>
        <w:rPr>
          <w:b/>
          <w:sz w:val="24"/>
          <w:szCs w:val="24"/>
        </w:rPr>
      </w:pPr>
      <w:r w:rsidRPr="00591AB5">
        <w:rPr>
          <w:b/>
          <w:sz w:val="24"/>
          <w:szCs w:val="24"/>
        </w:rPr>
        <w:t xml:space="preserve">Aim 1: </w:t>
      </w:r>
    </w:p>
    <w:p w14:paraId="683EDA87" w14:textId="53E84F04" w:rsidR="00D40B95" w:rsidRPr="00591AB5" w:rsidRDefault="00905460" w:rsidP="00905460">
      <w:pPr>
        <w:rPr>
          <w:sz w:val="24"/>
          <w:szCs w:val="24"/>
        </w:rPr>
      </w:pPr>
      <w:r w:rsidRPr="00591AB5">
        <w:rPr>
          <w:sz w:val="24"/>
          <w:szCs w:val="24"/>
        </w:rPr>
        <w:t xml:space="preserve">To be able to calculate the rate of reaction by increasing the concentration of </w:t>
      </w:r>
      <w:r w:rsidR="00274F5E" w:rsidRPr="00591AB5">
        <w:rPr>
          <w:sz w:val="24"/>
          <w:szCs w:val="24"/>
        </w:rPr>
        <w:t>hydrochloric acid</w:t>
      </w:r>
      <w:r w:rsidRPr="00591AB5">
        <w:rPr>
          <w:sz w:val="24"/>
          <w:szCs w:val="24"/>
        </w:rPr>
        <w:t xml:space="preserve"> and </w:t>
      </w:r>
      <w:r w:rsidR="00B367EF" w:rsidRPr="00591AB5">
        <w:rPr>
          <w:sz w:val="24"/>
          <w:szCs w:val="24"/>
        </w:rPr>
        <w:t>measuring the volume of</w:t>
      </w:r>
      <w:r w:rsidR="00917CDC" w:rsidRPr="00591AB5">
        <w:rPr>
          <w:sz w:val="24"/>
          <w:szCs w:val="24"/>
        </w:rPr>
        <w:t xml:space="preserve"> hydrogen</w:t>
      </w:r>
      <w:r w:rsidR="00B367EF" w:rsidRPr="00591AB5">
        <w:rPr>
          <w:sz w:val="24"/>
          <w:szCs w:val="24"/>
        </w:rPr>
        <w:t xml:space="preserve"> gas that is released during the reaction between the reactants.</w:t>
      </w:r>
    </w:p>
    <w:p w14:paraId="5EC73647" w14:textId="28B0E389" w:rsidR="00905460" w:rsidRPr="00591AB5" w:rsidRDefault="00905460" w:rsidP="00905460">
      <w:pPr>
        <w:rPr>
          <w:b/>
          <w:sz w:val="24"/>
          <w:szCs w:val="24"/>
        </w:rPr>
      </w:pPr>
      <w:r w:rsidRPr="00591AB5">
        <w:rPr>
          <w:b/>
          <w:sz w:val="24"/>
          <w:szCs w:val="24"/>
        </w:rPr>
        <w:t xml:space="preserve">Aim 2: </w:t>
      </w:r>
    </w:p>
    <w:p w14:paraId="2515B5D8" w14:textId="284CA399" w:rsidR="00905460" w:rsidRPr="00591AB5" w:rsidRDefault="00905460" w:rsidP="00905460">
      <w:pPr>
        <w:rPr>
          <w:sz w:val="24"/>
          <w:szCs w:val="24"/>
        </w:rPr>
      </w:pPr>
      <w:r w:rsidRPr="00591AB5">
        <w:rPr>
          <w:sz w:val="24"/>
          <w:szCs w:val="24"/>
        </w:rPr>
        <w:t xml:space="preserve">To be able to calculate the rates of reaction for the compound </w:t>
      </w:r>
      <w:r w:rsidR="00274F5E" w:rsidRPr="00591AB5">
        <w:rPr>
          <w:sz w:val="24"/>
          <w:szCs w:val="24"/>
        </w:rPr>
        <w:t>magnesium</w:t>
      </w:r>
      <w:r w:rsidRPr="00591AB5">
        <w:rPr>
          <w:sz w:val="24"/>
          <w:szCs w:val="24"/>
        </w:rPr>
        <w:t xml:space="preserve"> that is determined by the increase in temperature</w:t>
      </w:r>
      <w:r w:rsidR="00274F5E" w:rsidRPr="00591AB5">
        <w:rPr>
          <w:sz w:val="24"/>
          <w:szCs w:val="24"/>
        </w:rPr>
        <w:t xml:space="preserve"> for the hydrochloric acid solution</w:t>
      </w:r>
      <w:r w:rsidRPr="00591AB5">
        <w:rPr>
          <w:sz w:val="24"/>
          <w:szCs w:val="24"/>
        </w:rPr>
        <w:t xml:space="preserve"> for a given time period and explain the relationship between them. </w:t>
      </w:r>
    </w:p>
    <w:p w14:paraId="19CC477F" w14:textId="33924BA7" w:rsidR="00905460" w:rsidRPr="00591AB5" w:rsidRDefault="00905460" w:rsidP="00905460">
      <w:pPr>
        <w:rPr>
          <w:b/>
          <w:sz w:val="24"/>
          <w:szCs w:val="24"/>
        </w:rPr>
      </w:pPr>
      <w:r w:rsidRPr="00591AB5">
        <w:rPr>
          <w:b/>
          <w:sz w:val="24"/>
          <w:szCs w:val="24"/>
        </w:rPr>
        <w:t>Objectives 1</w:t>
      </w:r>
    </w:p>
    <w:p w14:paraId="746934D8" w14:textId="3AC53C65" w:rsidR="00905460" w:rsidRPr="00591AB5" w:rsidRDefault="00905460" w:rsidP="00905460">
      <w:pPr>
        <w:rPr>
          <w:sz w:val="24"/>
          <w:szCs w:val="24"/>
        </w:rPr>
      </w:pPr>
      <w:r w:rsidRPr="00591AB5">
        <w:rPr>
          <w:sz w:val="24"/>
          <w:szCs w:val="24"/>
        </w:rPr>
        <w:t>To collect data on the amount of</w:t>
      </w:r>
      <w:r w:rsidR="00917CDC" w:rsidRPr="00591AB5">
        <w:rPr>
          <w:sz w:val="24"/>
          <w:szCs w:val="24"/>
        </w:rPr>
        <w:t xml:space="preserve"> hydrogen</w:t>
      </w:r>
      <w:r w:rsidRPr="00591AB5">
        <w:rPr>
          <w:sz w:val="24"/>
          <w:szCs w:val="24"/>
        </w:rPr>
        <w:t xml:space="preserve"> gas volume being evaporated through a gas cylinder, and to time it until the m</w:t>
      </w:r>
      <w:r w:rsidR="00274F5E" w:rsidRPr="00591AB5">
        <w:rPr>
          <w:sz w:val="24"/>
          <w:szCs w:val="24"/>
        </w:rPr>
        <w:t>agnesium</w:t>
      </w:r>
      <w:r w:rsidRPr="00591AB5">
        <w:rPr>
          <w:sz w:val="24"/>
          <w:szCs w:val="24"/>
        </w:rPr>
        <w:t xml:space="preserve"> is fully dissolved in the acid. To also calculate the rates of reaction for the different</w:t>
      </w:r>
      <w:r w:rsidR="00274F5E" w:rsidRPr="00591AB5">
        <w:rPr>
          <w:sz w:val="24"/>
          <w:szCs w:val="24"/>
        </w:rPr>
        <w:t xml:space="preserve"> hydrochloric acid</w:t>
      </w:r>
      <w:r w:rsidRPr="00591AB5">
        <w:rPr>
          <w:sz w:val="24"/>
          <w:szCs w:val="24"/>
        </w:rPr>
        <w:t xml:space="preserve"> concentration being used. </w:t>
      </w:r>
    </w:p>
    <w:p w14:paraId="098CE4DA" w14:textId="5382377E" w:rsidR="00905460" w:rsidRPr="00591AB5" w:rsidRDefault="00905460" w:rsidP="00905460">
      <w:pPr>
        <w:rPr>
          <w:b/>
          <w:sz w:val="24"/>
          <w:szCs w:val="24"/>
        </w:rPr>
      </w:pPr>
      <w:r w:rsidRPr="00591AB5">
        <w:rPr>
          <w:b/>
          <w:sz w:val="24"/>
          <w:szCs w:val="24"/>
        </w:rPr>
        <w:t>Objectives 2</w:t>
      </w:r>
    </w:p>
    <w:p w14:paraId="1C342664" w14:textId="665924A7" w:rsidR="004E3553" w:rsidRPr="00591AB5" w:rsidRDefault="00B367EF" w:rsidP="00905460">
      <w:pPr>
        <w:rPr>
          <w:sz w:val="24"/>
          <w:szCs w:val="24"/>
        </w:rPr>
      </w:pPr>
      <w:r w:rsidRPr="00591AB5">
        <w:rPr>
          <w:sz w:val="24"/>
          <w:szCs w:val="24"/>
        </w:rPr>
        <w:t xml:space="preserve">To collect data on how increasing the temperature for </w:t>
      </w:r>
      <w:r w:rsidR="00274F5E" w:rsidRPr="00591AB5">
        <w:rPr>
          <w:sz w:val="24"/>
          <w:szCs w:val="24"/>
        </w:rPr>
        <w:t>the hydrochloric acid solution</w:t>
      </w:r>
      <w:r w:rsidRPr="00591AB5">
        <w:rPr>
          <w:sz w:val="24"/>
          <w:szCs w:val="24"/>
        </w:rPr>
        <w:t xml:space="preserve"> will affect the rate</w:t>
      </w:r>
      <w:r w:rsidR="00274F5E" w:rsidRPr="00591AB5">
        <w:rPr>
          <w:sz w:val="24"/>
          <w:szCs w:val="24"/>
        </w:rPr>
        <w:t xml:space="preserve"> of the magnesium ribbon being dissolved</w:t>
      </w:r>
      <w:r w:rsidRPr="00591AB5">
        <w:rPr>
          <w:sz w:val="24"/>
          <w:szCs w:val="24"/>
        </w:rPr>
        <w:t>. There should be a table of different temperature being used and the time It took for the metal to dissolve fully, to be able to identify the trend</w:t>
      </w:r>
      <w:r w:rsidR="004E3553" w:rsidRPr="00591AB5">
        <w:rPr>
          <w:sz w:val="24"/>
          <w:szCs w:val="24"/>
        </w:rPr>
        <w:t xml:space="preserve">. </w:t>
      </w:r>
    </w:p>
    <w:p w14:paraId="755BA80C" w14:textId="77777777" w:rsidR="004E3553" w:rsidRPr="00591AB5" w:rsidRDefault="004E3553" w:rsidP="00591AB5">
      <w:pPr>
        <w:pStyle w:val="Heading2"/>
      </w:pPr>
      <w:bookmarkStart w:id="26" w:name="_Toc514113132"/>
      <w:r w:rsidRPr="00591AB5">
        <w:t>Potential limitations</w:t>
      </w:r>
      <w:bookmarkEnd w:id="26"/>
    </w:p>
    <w:p w14:paraId="4B79940B" w14:textId="6D1C803E" w:rsidR="006F5ADA" w:rsidRPr="00591AB5" w:rsidRDefault="004E3553" w:rsidP="004E3553">
      <w:pPr>
        <w:rPr>
          <w:sz w:val="24"/>
          <w:szCs w:val="24"/>
        </w:rPr>
      </w:pPr>
      <w:r w:rsidRPr="00591AB5">
        <w:rPr>
          <w:sz w:val="24"/>
          <w:szCs w:val="24"/>
        </w:rPr>
        <w:t xml:space="preserve">It is always important as a scientist and science researcher to consider their limitations of </w:t>
      </w:r>
      <w:r w:rsidR="006F5ADA" w:rsidRPr="00591AB5">
        <w:rPr>
          <w:sz w:val="24"/>
          <w:szCs w:val="24"/>
        </w:rPr>
        <w:t>a</w:t>
      </w:r>
      <w:r w:rsidRPr="00591AB5">
        <w:rPr>
          <w:sz w:val="24"/>
          <w:szCs w:val="24"/>
        </w:rPr>
        <w:t xml:space="preserve"> projective investigation before they plan it and put it to practical. Some of the factors that are involved in this are the resources being used, the use of facilities and the time constraints.</w:t>
      </w:r>
      <w:r w:rsidR="006F5ADA" w:rsidRPr="00591AB5">
        <w:rPr>
          <w:sz w:val="24"/>
          <w:szCs w:val="24"/>
        </w:rPr>
        <w:t xml:space="preserve"> </w:t>
      </w:r>
    </w:p>
    <w:p w14:paraId="4597B603" w14:textId="4D67BB74" w:rsidR="00905460" w:rsidRPr="00591AB5" w:rsidRDefault="006F5ADA" w:rsidP="004E3553">
      <w:pPr>
        <w:rPr>
          <w:sz w:val="24"/>
          <w:szCs w:val="24"/>
        </w:rPr>
      </w:pPr>
      <w:r w:rsidRPr="00591AB5">
        <w:rPr>
          <w:sz w:val="24"/>
          <w:szCs w:val="24"/>
        </w:rPr>
        <w:t>As part of investigation, I have put forth a list of things I need and handed it over to the technicians before the date of my practical investigation. This gives both me and the technicians enough time to consider the resources available for the practical investigation to take place. The list included the chemicals and their amount for which is required for the practical work</w:t>
      </w:r>
      <w:r w:rsidR="00363570" w:rsidRPr="00591AB5">
        <w:rPr>
          <w:sz w:val="24"/>
          <w:szCs w:val="24"/>
        </w:rPr>
        <w:t xml:space="preserve"> to go well</w:t>
      </w:r>
      <w:r w:rsidRPr="00591AB5">
        <w:rPr>
          <w:sz w:val="24"/>
          <w:szCs w:val="24"/>
        </w:rPr>
        <w:t xml:space="preserve">. I also included the equipment which I will need on the day of the experiment. </w:t>
      </w:r>
      <w:r w:rsidR="004E3553" w:rsidRPr="00591AB5">
        <w:rPr>
          <w:sz w:val="24"/>
          <w:szCs w:val="24"/>
        </w:rPr>
        <w:t xml:space="preserve"> </w:t>
      </w:r>
    </w:p>
    <w:p w14:paraId="365C827B" w14:textId="3B4A82CA" w:rsidR="006F5ADA" w:rsidRPr="00591AB5" w:rsidRDefault="00363570" w:rsidP="004E3553">
      <w:pPr>
        <w:rPr>
          <w:sz w:val="24"/>
          <w:szCs w:val="24"/>
        </w:rPr>
      </w:pPr>
      <w:r w:rsidRPr="00591AB5">
        <w:rPr>
          <w:sz w:val="24"/>
          <w:szCs w:val="24"/>
        </w:rPr>
        <w:t xml:space="preserve">It is important to also consider the place that the practical investigation is going to take place, due to the limitations of resources, the investigation I’m going to do will be in a college laboratory which can affect the practical depending on the design of the laboratory. Some are designed in for chemistry and some for other type of scientific fields. So, for this reason a </w:t>
      </w:r>
      <w:r w:rsidR="00734C0F" w:rsidRPr="00591AB5">
        <w:rPr>
          <w:sz w:val="24"/>
          <w:szCs w:val="24"/>
        </w:rPr>
        <w:t>well-planned</w:t>
      </w:r>
      <w:r w:rsidRPr="00591AB5">
        <w:rPr>
          <w:sz w:val="24"/>
          <w:szCs w:val="24"/>
        </w:rPr>
        <w:t xml:space="preserve"> investigation is required, not only that but a back – up plan is also </w:t>
      </w:r>
      <w:r w:rsidR="00734C0F" w:rsidRPr="00591AB5">
        <w:rPr>
          <w:sz w:val="24"/>
          <w:szCs w:val="24"/>
        </w:rPr>
        <w:t xml:space="preserve">good to have in hand if anything would not go as planned. </w:t>
      </w:r>
    </w:p>
    <w:p w14:paraId="7475BB12" w14:textId="390DD00A" w:rsidR="00734C0F" w:rsidRPr="00591AB5" w:rsidRDefault="00734C0F" w:rsidP="004E3553">
      <w:pPr>
        <w:rPr>
          <w:sz w:val="24"/>
          <w:szCs w:val="24"/>
        </w:rPr>
      </w:pPr>
      <w:r w:rsidRPr="00591AB5">
        <w:rPr>
          <w:sz w:val="24"/>
          <w:szCs w:val="24"/>
        </w:rPr>
        <w:t xml:space="preserve">The time constraint is a very important factor as being limited to time can end up with </w:t>
      </w:r>
      <w:proofErr w:type="gramStart"/>
      <w:r w:rsidRPr="00591AB5">
        <w:rPr>
          <w:sz w:val="24"/>
          <w:szCs w:val="24"/>
        </w:rPr>
        <w:t>a</w:t>
      </w:r>
      <w:proofErr w:type="gramEnd"/>
      <w:r w:rsidRPr="00591AB5">
        <w:rPr>
          <w:sz w:val="24"/>
          <w:szCs w:val="24"/>
        </w:rPr>
        <w:t xml:space="preserve"> unfinished practical leaving a </w:t>
      </w:r>
      <w:proofErr w:type="gramStart"/>
      <w:r w:rsidRPr="00591AB5">
        <w:rPr>
          <w:sz w:val="24"/>
          <w:szCs w:val="24"/>
        </w:rPr>
        <w:t>lot</w:t>
      </w:r>
      <w:proofErr w:type="gramEnd"/>
      <w:r w:rsidRPr="00591AB5">
        <w:rPr>
          <w:sz w:val="24"/>
          <w:szCs w:val="24"/>
        </w:rPr>
        <w:t xml:space="preserve"> empty gaps in the practical write up after the practical investigation. Due to that, I agreed with my tutor that I needed the laboratory for at least 4 hours just in case my first plan of the investigation doesn’t go as planned and that I need to use my backup plan as a safety exit. </w:t>
      </w:r>
    </w:p>
    <w:p w14:paraId="5D108F0C" w14:textId="77777777" w:rsidR="00D40B95" w:rsidRPr="00591AB5" w:rsidRDefault="00D40B95" w:rsidP="00D40B95">
      <w:pPr>
        <w:rPr>
          <w:sz w:val="24"/>
          <w:szCs w:val="24"/>
        </w:rPr>
      </w:pPr>
    </w:p>
    <w:p w14:paraId="357165E1" w14:textId="77777777" w:rsidR="00D40B95" w:rsidRPr="00591AB5" w:rsidRDefault="00D40B95" w:rsidP="001414F3">
      <w:pPr>
        <w:rPr>
          <w:sz w:val="24"/>
          <w:szCs w:val="24"/>
        </w:rPr>
      </w:pPr>
    </w:p>
    <w:p w14:paraId="25D6C015" w14:textId="77777777" w:rsidR="001B45BD" w:rsidRPr="00591AB5" w:rsidRDefault="001B45BD" w:rsidP="001F6546">
      <w:pPr>
        <w:rPr>
          <w:sz w:val="24"/>
          <w:szCs w:val="24"/>
        </w:rPr>
      </w:pPr>
    </w:p>
    <w:p w14:paraId="27D277DD" w14:textId="77777777" w:rsidR="004467DA" w:rsidRPr="00591AB5" w:rsidRDefault="004467DA">
      <w:pPr>
        <w:rPr>
          <w:sz w:val="24"/>
          <w:szCs w:val="24"/>
        </w:rPr>
      </w:pPr>
      <w:r w:rsidRPr="00591AB5">
        <w:rPr>
          <w:sz w:val="24"/>
          <w:szCs w:val="24"/>
        </w:rPr>
        <w:br w:type="page"/>
      </w:r>
    </w:p>
    <w:p w14:paraId="43C9E508" w14:textId="3D52D999" w:rsidR="00AE4B7E" w:rsidRPr="00591AB5" w:rsidRDefault="00C0679F" w:rsidP="00591AB5">
      <w:pPr>
        <w:pStyle w:val="Heading1"/>
      </w:pPr>
      <w:bookmarkStart w:id="27" w:name="_Toc514113133"/>
      <w:r w:rsidRPr="00591AB5">
        <w:lastRenderedPageBreak/>
        <w:t>Assignment B – Project investigation plan</w:t>
      </w:r>
      <w:bookmarkEnd w:id="27"/>
    </w:p>
    <w:p w14:paraId="51879504" w14:textId="2ABE55D9" w:rsidR="00C0679F" w:rsidRPr="00591AB5" w:rsidRDefault="00C0679F" w:rsidP="00C0679F">
      <w:pPr>
        <w:rPr>
          <w:b/>
          <w:sz w:val="24"/>
          <w:szCs w:val="24"/>
        </w:rPr>
      </w:pPr>
      <w:r w:rsidRPr="00591AB5">
        <w:rPr>
          <w:b/>
          <w:sz w:val="24"/>
          <w:szCs w:val="24"/>
        </w:rPr>
        <w:t xml:space="preserve">In this assignment I will produce a realistic working plan for the project that includes health and safety risk assessments. I will also produce a realistic working plan for the project that includes health and safety risk assessments and contingency planning. Finally, I will analyse the effectiveness of the working plan and justifying the changes made. </w:t>
      </w:r>
    </w:p>
    <w:p w14:paraId="62F027EB" w14:textId="1925167C" w:rsidR="00C0679F" w:rsidRPr="00591AB5" w:rsidRDefault="00206772" w:rsidP="00591AB5">
      <w:pPr>
        <w:pStyle w:val="Heading2"/>
      </w:pPr>
      <w:bookmarkStart w:id="28" w:name="_Toc514113134"/>
      <w:r w:rsidRPr="00591AB5">
        <w:t>Schedule</w:t>
      </w:r>
      <w:bookmarkEnd w:id="28"/>
      <w:r w:rsidRPr="00591AB5">
        <w:t xml:space="preserve"> </w:t>
      </w:r>
    </w:p>
    <w:p w14:paraId="3EDC55E2" w14:textId="64088FD7" w:rsidR="00206772" w:rsidRPr="00591AB5" w:rsidRDefault="0052130E" w:rsidP="00206772">
      <w:pPr>
        <w:rPr>
          <w:sz w:val="24"/>
          <w:szCs w:val="24"/>
        </w:rPr>
      </w:pPr>
      <w:r w:rsidRPr="00591AB5">
        <w:rPr>
          <w:sz w:val="24"/>
          <w:szCs w:val="24"/>
        </w:rPr>
        <w:t>This practical investigation will start and end on the:</w:t>
      </w:r>
    </w:p>
    <w:p w14:paraId="0ACCEC02" w14:textId="14C5DC4B" w:rsidR="0052130E" w:rsidRPr="00591AB5" w:rsidRDefault="0052130E" w:rsidP="00206772">
      <w:pPr>
        <w:rPr>
          <w:b/>
          <w:sz w:val="24"/>
          <w:szCs w:val="24"/>
        </w:rPr>
      </w:pPr>
      <w:r w:rsidRPr="00591AB5">
        <w:rPr>
          <w:b/>
          <w:sz w:val="24"/>
          <w:szCs w:val="24"/>
        </w:rPr>
        <w:t>03/04/2018 in Barking and Dagenham college laboratory</w:t>
      </w:r>
    </w:p>
    <w:p w14:paraId="597C185F" w14:textId="464BE48D" w:rsidR="0052130E" w:rsidRPr="00591AB5" w:rsidRDefault="0052130E" w:rsidP="00206772">
      <w:pPr>
        <w:rPr>
          <w:b/>
          <w:sz w:val="24"/>
          <w:szCs w:val="24"/>
        </w:rPr>
      </w:pPr>
      <w:r w:rsidRPr="00591AB5">
        <w:rPr>
          <w:b/>
          <w:sz w:val="24"/>
          <w:szCs w:val="24"/>
        </w:rPr>
        <w:t>Start time: 10.00 am</w:t>
      </w:r>
    </w:p>
    <w:p w14:paraId="5D710A6E" w14:textId="56908A9D" w:rsidR="0052130E" w:rsidRPr="00591AB5" w:rsidRDefault="0052130E" w:rsidP="00206772">
      <w:pPr>
        <w:rPr>
          <w:b/>
          <w:sz w:val="24"/>
          <w:szCs w:val="24"/>
        </w:rPr>
      </w:pPr>
      <w:r w:rsidRPr="00591AB5">
        <w:rPr>
          <w:b/>
          <w:sz w:val="24"/>
          <w:szCs w:val="24"/>
        </w:rPr>
        <w:t>Break time: 12.20 – 13.00</w:t>
      </w:r>
    </w:p>
    <w:p w14:paraId="067BBF6E" w14:textId="47C5410B" w:rsidR="0052130E" w:rsidRPr="00591AB5" w:rsidRDefault="0052130E" w:rsidP="00206772">
      <w:pPr>
        <w:rPr>
          <w:b/>
          <w:sz w:val="24"/>
          <w:szCs w:val="24"/>
        </w:rPr>
      </w:pPr>
      <w:r w:rsidRPr="00591AB5">
        <w:rPr>
          <w:b/>
          <w:sz w:val="24"/>
          <w:szCs w:val="24"/>
        </w:rPr>
        <w:t>End time: 3.00 pm</w:t>
      </w:r>
    </w:p>
    <w:p w14:paraId="6E89A5BA" w14:textId="10E818E3" w:rsidR="0052130E" w:rsidRPr="00591AB5" w:rsidRDefault="0052130E" w:rsidP="00206772">
      <w:pPr>
        <w:rPr>
          <w:b/>
          <w:sz w:val="24"/>
          <w:szCs w:val="24"/>
        </w:rPr>
      </w:pPr>
      <w:r w:rsidRPr="00591AB5">
        <w:rPr>
          <w:b/>
          <w:sz w:val="24"/>
          <w:szCs w:val="24"/>
        </w:rPr>
        <w:t>Duration: 4 hours and 20 min</w:t>
      </w:r>
    </w:p>
    <w:p w14:paraId="25DC21B4" w14:textId="3A211246" w:rsidR="0052130E" w:rsidRPr="00591AB5" w:rsidRDefault="0052130E" w:rsidP="00591AB5">
      <w:pPr>
        <w:pStyle w:val="Heading2"/>
        <w:rPr>
          <w:b/>
          <w:u w:val="single"/>
        </w:rPr>
      </w:pPr>
      <w:bookmarkStart w:id="29" w:name="_Toc514113135"/>
      <w:r w:rsidRPr="00591AB5">
        <w:rPr>
          <w:b/>
          <w:u w:val="single"/>
        </w:rPr>
        <w:t>Plan</w:t>
      </w:r>
      <w:bookmarkEnd w:id="29"/>
    </w:p>
    <w:p w14:paraId="21C6D79B" w14:textId="138FC326" w:rsidR="00917CDC" w:rsidRPr="00591AB5" w:rsidRDefault="00917CDC" w:rsidP="00591AB5">
      <w:pPr>
        <w:pStyle w:val="Heading2"/>
      </w:pPr>
      <w:bookmarkStart w:id="30" w:name="_Toc514113136"/>
      <w:r w:rsidRPr="00591AB5">
        <w:t>Aim</w:t>
      </w:r>
      <w:bookmarkEnd w:id="30"/>
      <w:r w:rsidRPr="00591AB5">
        <w:t xml:space="preserve"> </w:t>
      </w:r>
    </w:p>
    <w:p w14:paraId="0D3E3A09" w14:textId="63E342EC" w:rsidR="00917CDC" w:rsidRPr="00591AB5" w:rsidRDefault="00917CDC" w:rsidP="00917CDC">
      <w:pPr>
        <w:rPr>
          <w:sz w:val="24"/>
          <w:szCs w:val="24"/>
        </w:rPr>
      </w:pPr>
      <w:r w:rsidRPr="00591AB5">
        <w:rPr>
          <w:sz w:val="24"/>
          <w:szCs w:val="24"/>
        </w:rPr>
        <w:t>To be able to calculate the rate of reaction by increasing the concentration of hydrochloric acid and measuring the volume of hydrogen gas that is released during the reaction between the reactants.</w:t>
      </w:r>
    </w:p>
    <w:p w14:paraId="208B4069" w14:textId="4CC6DB31" w:rsidR="00917CDC" w:rsidRPr="00591AB5" w:rsidRDefault="00917CDC" w:rsidP="00591AB5">
      <w:pPr>
        <w:pStyle w:val="Heading2"/>
      </w:pPr>
      <w:bookmarkStart w:id="31" w:name="_Toc514113137"/>
      <w:r w:rsidRPr="00591AB5">
        <w:t>Objectives</w:t>
      </w:r>
      <w:bookmarkEnd w:id="31"/>
      <w:r w:rsidRPr="00591AB5">
        <w:t xml:space="preserve"> </w:t>
      </w:r>
    </w:p>
    <w:p w14:paraId="03D3B927" w14:textId="7CC2D3E2" w:rsidR="00917CDC" w:rsidRPr="00591AB5" w:rsidRDefault="00917CDC" w:rsidP="00917CDC">
      <w:pPr>
        <w:rPr>
          <w:sz w:val="24"/>
          <w:szCs w:val="24"/>
        </w:rPr>
      </w:pPr>
      <w:r w:rsidRPr="00591AB5">
        <w:rPr>
          <w:sz w:val="24"/>
          <w:szCs w:val="24"/>
        </w:rPr>
        <w:t xml:space="preserve">To collect data on the amount of hydrogen gas volume being evaporated through a gas cylinder, and to time it until the magnesium is fully dissolved in the acid. To also calculate the rates of reaction for the different hydrochloric acid concentration being used. </w:t>
      </w:r>
    </w:p>
    <w:p w14:paraId="2B204DDE" w14:textId="269DB785" w:rsidR="0052130E" w:rsidRPr="00591AB5" w:rsidRDefault="0052130E" w:rsidP="00591AB5">
      <w:pPr>
        <w:pStyle w:val="Heading2"/>
      </w:pPr>
      <w:bookmarkStart w:id="32" w:name="_Toc514113138"/>
      <w:r w:rsidRPr="00591AB5">
        <w:t>Hypothesis</w:t>
      </w:r>
      <w:bookmarkEnd w:id="32"/>
    </w:p>
    <w:p w14:paraId="0B962437" w14:textId="5632C6B8" w:rsidR="0052130E" w:rsidRPr="00591AB5" w:rsidRDefault="0052130E" w:rsidP="0052130E">
      <w:pPr>
        <w:rPr>
          <w:sz w:val="24"/>
          <w:szCs w:val="24"/>
        </w:rPr>
      </w:pPr>
      <w:r w:rsidRPr="00591AB5">
        <w:rPr>
          <w:sz w:val="24"/>
          <w:szCs w:val="24"/>
        </w:rPr>
        <w:t>Based on the literature research on the collision theory</w:t>
      </w:r>
      <w:r w:rsidR="00274F5E" w:rsidRPr="00591AB5">
        <w:rPr>
          <w:sz w:val="24"/>
          <w:szCs w:val="24"/>
        </w:rPr>
        <w:t xml:space="preserve">, it can be stated that as the concentration of hydrochloric acid solution increases </w:t>
      </w:r>
      <w:r w:rsidR="00A61DEA" w:rsidRPr="00591AB5">
        <w:rPr>
          <w:sz w:val="24"/>
          <w:szCs w:val="24"/>
        </w:rPr>
        <w:t xml:space="preserve">(which means that the number of hydrogen and chloride ions increase), the chances of magnesium particles colliding with the hydrochloric acid particles at a given time period also increase. So, the hypothesis will be that, the higher the concentration of hydrochloric acid, the higher the rate of hydrogen gas produced. </w:t>
      </w:r>
    </w:p>
    <w:p w14:paraId="74FE64A5" w14:textId="6CB63FBA" w:rsidR="002764CD" w:rsidRPr="00591AB5" w:rsidRDefault="002764CD" w:rsidP="00591AB5">
      <w:pPr>
        <w:pStyle w:val="Heading2"/>
      </w:pPr>
      <w:bookmarkStart w:id="33" w:name="_Toc514113139"/>
      <w:r w:rsidRPr="00591AB5">
        <w:t>Null hypothesis</w:t>
      </w:r>
      <w:bookmarkEnd w:id="33"/>
    </w:p>
    <w:p w14:paraId="10CB3D39" w14:textId="67672381" w:rsidR="002764CD" w:rsidRPr="00591AB5" w:rsidRDefault="002764CD" w:rsidP="002764CD">
      <w:pPr>
        <w:rPr>
          <w:sz w:val="24"/>
          <w:szCs w:val="24"/>
        </w:rPr>
      </w:pPr>
      <w:r w:rsidRPr="00591AB5">
        <w:rPr>
          <w:sz w:val="24"/>
          <w:szCs w:val="24"/>
        </w:rPr>
        <w:t>The increase in rate of reaction is not proportional to the increase in concentration of the hydrochloric acid.</w:t>
      </w:r>
    </w:p>
    <w:p w14:paraId="73B19CAE" w14:textId="6FB280D3" w:rsidR="00A61DEA" w:rsidRPr="00591AB5" w:rsidRDefault="00A61DEA" w:rsidP="00A61DEA">
      <w:pPr>
        <w:pStyle w:val="Heading2"/>
        <w:rPr>
          <w:sz w:val="24"/>
          <w:szCs w:val="24"/>
        </w:rPr>
      </w:pPr>
      <w:bookmarkStart w:id="34" w:name="_Toc514113140"/>
      <w:r w:rsidRPr="00591AB5">
        <w:rPr>
          <w:sz w:val="24"/>
          <w:szCs w:val="24"/>
        </w:rPr>
        <w:t>Variables</w:t>
      </w:r>
      <w:bookmarkEnd w:id="34"/>
    </w:p>
    <w:p w14:paraId="0BD1AE46" w14:textId="77777777" w:rsidR="00127EA7" w:rsidRPr="00591AB5" w:rsidRDefault="00127EA7" w:rsidP="00127EA7">
      <w:pPr>
        <w:pStyle w:val="ListParagraph"/>
        <w:numPr>
          <w:ilvl w:val="0"/>
          <w:numId w:val="12"/>
        </w:numPr>
        <w:rPr>
          <w:sz w:val="24"/>
          <w:szCs w:val="24"/>
        </w:rPr>
      </w:pPr>
      <w:r w:rsidRPr="00591AB5">
        <w:rPr>
          <w:sz w:val="24"/>
          <w:szCs w:val="24"/>
        </w:rPr>
        <w:t>Dependant variable – volume of hydrogen gas, and rate of reaction</w:t>
      </w:r>
    </w:p>
    <w:p w14:paraId="061769E8" w14:textId="77777777" w:rsidR="00127EA7" w:rsidRPr="00591AB5" w:rsidRDefault="00127EA7" w:rsidP="00127EA7">
      <w:pPr>
        <w:pStyle w:val="ListParagraph"/>
        <w:numPr>
          <w:ilvl w:val="0"/>
          <w:numId w:val="12"/>
        </w:numPr>
        <w:rPr>
          <w:sz w:val="24"/>
          <w:szCs w:val="24"/>
        </w:rPr>
      </w:pPr>
      <w:r w:rsidRPr="00591AB5">
        <w:rPr>
          <w:sz w:val="24"/>
          <w:szCs w:val="24"/>
        </w:rPr>
        <w:t>Independent variable – concentration of HCL solution</w:t>
      </w:r>
    </w:p>
    <w:p w14:paraId="2E052440" w14:textId="5756A540" w:rsidR="00A61DEA" w:rsidRPr="00591AB5" w:rsidRDefault="00127EA7" w:rsidP="00A61DEA">
      <w:pPr>
        <w:pStyle w:val="ListParagraph"/>
        <w:numPr>
          <w:ilvl w:val="0"/>
          <w:numId w:val="12"/>
        </w:numPr>
        <w:rPr>
          <w:sz w:val="24"/>
          <w:szCs w:val="24"/>
        </w:rPr>
      </w:pPr>
      <w:r w:rsidRPr="00591AB5">
        <w:rPr>
          <w:sz w:val="24"/>
          <w:szCs w:val="24"/>
        </w:rPr>
        <w:t>Control variable – length of magnesium ribbon, size of the test tube, volume of hydrochloric acid solution used and temperature of reactants.</w:t>
      </w:r>
    </w:p>
    <w:p w14:paraId="2E0173E8" w14:textId="4F6FF6F4" w:rsidR="00A61DEA" w:rsidRPr="00591AB5" w:rsidRDefault="00A61DEA" w:rsidP="00A61DEA">
      <w:pPr>
        <w:pStyle w:val="Heading2"/>
        <w:rPr>
          <w:sz w:val="24"/>
          <w:szCs w:val="24"/>
        </w:rPr>
      </w:pPr>
      <w:bookmarkStart w:id="35" w:name="_Toc514113141"/>
      <w:r w:rsidRPr="00591AB5">
        <w:rPr>
          <w:sz w:val="24"/>
          <w:szCs w:val="24"/>
        </w:rPr>
        <w:t>Apparatus</w:t>
      </w:r>
      <w:bookmarkEnd w:id="35"/>
    </w:p>
    <w:p w14:paraId="1561C38A" w14:textId="4972526A" w:rsidR="00A61DEA" w:rsidRPr="00591AB5" w:rsidRDefault="00A61DEA" w:rsidP="00A61DEA">
      <w:pPr>
        <w:pStyle w:val="ListParagraph"/>
        <w:numPr>
          <w:ilvl w:val="0"/>
          <w:numId w:val="19"/>
        </w:numPr>
        <w:rPr>
          <w:sz w:val="24"/>
          <w:szCs w:val="24"/>
        </w:rPr>
      </w:pPr>
      <w:r w:rsidRPr="00591AB5">
        <w:rPr>
          <w:sz w:val="24"/>
          <w:szCs w:val="24"/>
        </w:rPr>
        <w:t>Gas syringe</w:t>
      </w:r>
    </w:p>
    <w:p w14:paraId="41D08F7D" w14:textId="0B77016D" w:rsidR="00A61DEA" w:rsidRPr="00591AB5" w:rsidRDefault="00A61DEA" w:rsidP="00A61DEA">
      <w:pPr>
        <w:pStyle w:val="ListParagraph"/>
        <w:numPr>
          <w:ilvl w:val="0"/>
          <w:numId w:val="19"/>
        </w:numPr>
        <w:rPr>
          <w:sz w:val="24"/>
          <w:szCs w:val="24"/>
        </w:rPr>
      </w:pPr>
      <w:r w:rsidRPr="00591AB5">
        <w:rPr>
          <w:sz w:val="24"/>
          <w:szCs w:val="24"/>
        </w:rPr>
        <w:t>Conical flask (100 cm</w:t>
      </w:r>
      <w:r w:rsidRPr="00591AB5">
        <w:rPr>
          <w:sz w:val="24"/>
          <w:szCs w:val="24"/>
          <w:vertAlign w:val="superscript"/>
        </w:rPr>
        <w:t>3</w:t>
      </w:r>
      <w:r w:rsidRPr="00591AB5">
        <w:rPr>
          <w:sz w:val="24"/>
          <w:szCs w:val="24"/>
        </w:rPr>
        <w:t>)</w:t>
      </w:r>
    </w:p>
    <w:p w14:paraId="6F7E58BC" w14:textId="71D5B64B" w:rsidR="00A61DEA" w:rsidRPr="00591AB5" w:rsidRDefault="00A61DEA" w:rsidP="00A61DEA">
      <w:pPr>
        <w:pStyle w:val="ListParagraph"/>
        <w:numPr>
          <w:ilvl w:val="0"/>
          <w:numId w:val="19"/>
        </w:numPr>
        <w:rPr>
          <w:sz w:val="24"/>
          <w:szCs w:val="24"/>
        </w:rPr>
      </w:pPr>
      <w:r w:rsidRPr="00591AB5">
        <w:rPr>
          <w:sz w:val="24"/>
          <w:szCs w:val="24"/>
        </w:rPr>
        <w:t>Clamp stand with a boss and clamp</w:t>
      </w:r>
    </w:p>
    <w:p w14:paraId="2EBF4F29" w14:textId="078A7425" w:rsidR="00A61DEA" w:rsidRPr="00591AB5" w:rsidRDefault="00A61DEA" w:rsidP="00A61DEA">
      <w:pPr>
        <w:pStyle w:val="ListParagraph"/>
        <w:numPr>
          <w:ilvl w:val="0"/>
          <w:numId w:val="19"/>
        </w:numPr>
        <w:rPr>
          <w:sz w:val="24"/>
          <w:szCs w:val="24"/>
        </w:rPr>
      </w:pPr>
      <w:r w:rsidRPr="00591AB5">
        <w:rPr>
          <w:sz w:val="24"/>
          <w:szCs w:val="24"/>
        </w:rPr>
        <w:t xml:space="preserve">Stop watch </w:t>
      </w:r>
    </w:p>
    <w:p w14:paraId="659651C2" w14:textId="13453D49" w:rsidR="00A61DEA" w:rsidRPr="00591AB5" w:rsidRDefault="00A61DEA" w:rsidP="00A61DEA">
      <w:pPr>
        <w:pStyle w:val="ListParagraph"/>
        <w:numPr>
          <w:ilvl w:val="0"/>
          <w:numId w:val="19"/>
        </w:numPr>
        <w:rPr>
          <w:sz w:val="24"/>
          <w:szCs w:val="24"/>
        </w:rPr>
      </w:pPr>
      <w:r w:rsidRPr="00591AB5">
        <w:rPr>
          <w:sz w:val="24"/>
          <w:szCs w:val="24"/>
        </w:rPr>
        <w:lastRenderedPageBreak/>
        <w:t>Rubber band (approx. 30 – 40 cm long)</w:t>
      </w:r>
    </w:p>
    <w:p w14:paraId="624CE5DF" w14:textId="1C107588" w:rsidR="00A61DEA" w:rsidRPr="00591AB5" w:rsidRDefault="00A61DEA" w:rsidP="00A61DEA">
      <w:pPr>
        <w:rPr>
          <w:b/>
          <w:sz w:val="24"/>
          <w:szCs w:val="24"/>
        </w:rPr>
      </w:pPr>
      <w:r w:rsidRPr="00591AB5">
        <w:rPr>
          <w:b/>
          <w:sz w:val="24"/>
          <w:szCs w:val="24"/>
        </w:rPr>
        <w:t>Chemicals</w:t>
      </w:r>
    </w:p>
    <w:p w14:paraId="3E79B31B" w14:textId="6CAD3CF7" w:rsidR="00A61DEA" w:rsidRPr="00591AB5" w:rsidRDefault="00A61DEA" w:rsidP="00A61DEA">
      <w:pPr>
        <w:pStyle w:val="ListParagraph"/>
        <w:numPr>
          <w:ilvl w:val="0"/>
          <w:numId w:val="20"/>
        </w:numPr>
        <w:rPr>
          <w:b/>
          <w:sz w:val="24"/>
          <w:szCs w:val="24"/>
        </w:rPr>
      </w:pPr>
      <w:r w:rsidRPr="00591AB5">
        <w:rPr>
          <w:sz w:val="24"/>
          <w:szCs w:val="24"/>
        </w:rPr>
        <w:t>Diluted hydrochloric acid in 4 different concentrations (0.5, 1.0, 1.5 and 2.0)</w:t>
      </w:r>
    </w:p>
    <w:p w14:paraId="4D08CC09" w14:textId="5ABA5C8C" w:rsidR="00A61DEA" w:rsidRPr="00591AB5" w:rsidRDefault="00A61DEA" w:rsidP="00A61DEA">
      <w:pPr>
        <w:pStyle w:val="ListParagraph"/>
        <w:numPr>
          <w:ilvl w:val="0"/>
          <w:numId w:val="20"/>
        </w:numPr>
        <w:rPr>
          <w:b/>
          <w:sz w:val="24"/>
          <w:szCs w:val="24"/>
        </w:rPr>
      </w:pPr>
      <w:r w:rsidRPr="00591AB5">
        <w:rPr>
          <w:sz w:val="24"/>
          <w:szCs w:val="24"/>
        </w:rPr>
        <w:t>Magnesium ribbon cut into 3 cm (6-10 pieces)</w:t>
      </w:r>
    </w:p>
    <w:p w14:paraId="7D5CB7D0" w14:textId="6F7903B2" w:rsidR="00127EA7" w:rsidRPr="00591AB5" w:rsidRDefault="00A61DEA" w:rsidP="00AD50AB">
      <w:pPr>
        <w:pStyle w:val="ListParagraph"/>
        <w:numPr>
          <w:ilvl w:val="0"/>
          <w:numId w:val="20"/>
        </w:numPr>
        <w:rPr>
          <w:sz w:val="24"/>
          <w:szCs w:val="24"/>
        </w:rPr>
      </w:pPr>
      <w:r w:rsidRPr="00591AB5">
        <w:rPr>
          <w:sz w:val="24"/>
          <w:szCs w:val="24"/>
        </w:rPr>
        <w:t>De – ionized water</w:t>
      </w:r>
    </w:p>
    <w:p w14:paraId="108FAA65" w14:textId="7A9638FD" w:rsidR="00F9279A" w:rsidRPr="00591AB5" w:rsidRDefault="00F9279A" w:rsidP="00F9279A">
      <w:pPr>
        <w:pStyle w:val="Heading2"/>
        <w:rPr>
          <w:sz w:val="24"/>
          <w:szCs w:val="24"/>
        </w:rPr>
      </w:pPr>
      <w:bookmarkStart w:id="36" w:name="_Toc514113142"/>
      <w:r w:rsidRPr="00591AB5">
        <w:rPr>
          <w:sz w:val="24"/>
          <w:szCs w:val="24"/>
        </w:rPr>
        <w:t>Method</w:t>
      </w:r>
      <w:bookmarkEnd w:id="36"/>
    </w:p>
    <w:p w14:paraId="70154DB9" w14:textId="4CA802A8" w:rsidR="00F9279A" w:rsidRPr="00591AB5" w:rsidRDefault="00F9279A" w:rsidP="00F9279A">
      <w:pPr>
        <w:pStyle w:val="ListParagraph"/>
        <w:numPr>
          <w:ilvl w:val="0"/>
          <w:numId w:val="29"/>
        </w:numPr>
        <w:rPr>
          <w:sz w:val="24"/>
          <w:szCs w:val="24"/>
        </w:rPr>
      </w:pPr>
      <w:r w:rsidRPr="00591AB5">
        <w:rPr>
          <w:sz w:val="24"/>
          <w:szCs w:val="24"/>
        </w:rPr>
        <w:t>Start with gathering all the required equipment and chemicals for the experiment, then set up the apparatus shown on the diagram below.</w:t>
      </w:r>
    </w:p>
    <w:p w14:paraId="647ACB0F" w14:textId="5A8BEAE9" w:rsidR="00F9279A" w:rsidRPr="00591AB5" w:rsidRDefault="00F9279A" w:rsidP="00F9279A">
      <w:pPr>
        <w:pStyle w:val="ListParagraph"/>
        <w:numPr>
          <w:ilvl w:val="0"/>
          <w:numId w:val="29"/>
        </w:numPr>
        <w:rPr>
          <w:sz w:val="24"/>
          <w:szCs w:val="24"/>
        </w:rPr>
      </w:pPr>
      <w:r w:rsidRPr="00591AB5">
        <w:rPr>
          <w:sz w:val="24"/>
          <w:szCs w:val="24"/>
        </w:rPr>
        <w:t xml:space="preserve">Use a pipette and a pipette filler to transfer 20 ml of 0.5 M HCl to a measuring cylinder and then pour that into a 50 ml conical flask (makes sure to clean conical flask with de – ionized water before use to prevent any random results). </w:t>
      </w:r>
    </w:p>
    <w:p w14:paraId="44BFDDF0" w14:textId="4A86F4C5" w:rsidR="00F9279A" w:rsidRPr="00591AB5" w:rsidRDefault="00F9279A" w:rsidP="00F9279A">
      <w:pPr>
        <w:pStyle w:val="ListParagraph"/>
        <w:numPr>
          <w:ilvl w:val="0"/>
          <w:numId w:val="29"/>
        </w:numPr>
        <w:rPr>
          <w:sz w:val="24"/>
          <w:szCs w:val="24"/>
        </w:rPr>
      </w:pPr>
      <w:r w:rsidRPr="00591AB5">
        <w:rPr>
          <w:sz w:val="24"/>
          <w:szCs w:val="24"/>
        </w:rPr>
        <w:t xml:space="preserve">Cut </w:t>
      </w:r>
      <w:r w:rsidR="004910F7" w:rsidRPr="00591AB5">
        <w:rPr>
          <w:sz w:val="24"/>
          <w:szCs w:val="24"/>
        </w:rPr>
        <w:t>3</w:t>
      </w:r>
      <w:r w:rsidRPr="00591AB5">
        <w:rPr>
          <w:sz w:val="24"/>
          <w:szCs w:val="24"/>
        </w:rPr>
        <w:t xml:space="preserve"> cm of magnesium ribbon strip and then transfer that into the conical flask with 20 ml HCl in it. </w:t>
      </w:r>
    </w:p>
    <w:p w14:paraId="03D39CE2" w14:textId="2E3659E5" w:rsidR="00F9279A" w:rsidRPr="00591AB5" w:rsidRDefault="00F9279A" w:rsidP="00F9279A">
      <w:pPr>
        <w:pStyle w:val="ListParagraph"/>
        <w:numPr>
          <w:ilvl w:val="0"/>
          <w:numId w:val="29"/>
        </w:numPr>
        <w:rPr>
          <w:sz w:val="24"/>
          <w:szCs w:val="24"/>
        </w:rPr>
      </w:pPr>
      <w:r w:rsidRPr="00591AB5">
        <w:rPr>
          <w:sz w:val="24"/>
          <w:szCs w:val="24"/>
        </w:rPr>
        <w:t>Immediately attach the gas syringe to the conical flask by using rubber tubing connection and a rubber bung.</w:t>
      </w:r>
    </w:p>
    <w:p w14:paraId="76237B9B" w14:textId="0287CFB0" w:rsidR="00F9279A" w:rsidRPr="00591AB5" w:rsidRDefault="004910F7" w:rsidP="00F9279A">
      <w:pPr>
        <w:pStyle w:val="ListParagraph"/>
        <w:numPr>
          <w:ilvl w:val="0"/>
          <w:numId w:val="29"/>
        </w:numPr>
        <w:rPr>
          <w:sz w:val="24"/>
          <w:szCs w:val="24"/>
        </w:rPr>
      </w:pPr>
      <w:r w:rsidRPr="00591AB5">
        <w:rPr>
          <w:sz w:val="24"/>
          <w:szCs w:val="24"/>
        </w:rPr>
        <w:t xml:space="preserve">The magnesium ribbon would already have started to dissolve and hydrogen gas being released, measure the amount of hydrogen gas produced </w:t>
      </w:r>
      <w:proofErr w:type="gramStart"/>
      <w:r w:rsidRPr="00591AB5">
        <w:rPr>
          <w:sz w:val="24"/>
          <w:szCs w:val="24"/>
        </w:rPr>
        <w:t>and also</w:t>
      </w:r>
      <w:proofErr w:type="gramEnd"/>
      <w:r w:rsidRPr="00591AB5">
        <w:rPr>
          <w:sz w:val="24"/>
          <w:szCs w:val="24"/>
        </w:rPr>
        <w:t xml:space="preserve"> make sure to start the </w:t>
      </w:r>
      <w:proofErr w:type="gramStart"/>
      <w:r w:rsidRPr="00591AB5">
        <w:rPr>
          <w:sz w:val="24"/>
          <w:szCs w:val="24"/>
        </w:rPr>
        <w:t>stop watch</w:t>
      </w:r>
      <w:proofErr w:type="gramEnd"/>
      <w:r w:rsidRPr="00591AB5">
        <w:rPr>
          <w:sz w:val="24"/>
          <w:szCs w:val="24"/>
        </w:rPr>
        <w:t xml:space="preserve"> at the same time to get an accurate reading. </w:t>
      </w:r>
    </w:p>
    <w:p w14:paraId="39E0BBB4" w14:textId="4E4A8BD6" w:rsidR="004910F7" w:rsidRPr="00591AB5" w:rsidRDefault="004910F7" w:rsidP="00F9279A">
      <w:pPr>
        <w:pStyle w:val="ListParagraph"/>
        <w:numPr>
          <w:ilvl w:val="0"/>
          <w:numId w:val="29"/>
        </w:numPr>
        <w:rPr>
          <w:sz w:val="24"/>
          <w:szCs w:val="24"/>
        </w:rPr>
      </w:pPr>
      <w:r w:rsidRPr="00591AB5">
        <w:rPr>
          <w:sz w:val="24"/>
          <w:szCs w:val="24"/>
        </w:rPr>
        <w:t xml:space="preserve">Repeat step 2-5, 4 times and repeat that with the 3 other concentration of HCL (1.0, 1.5 and 2.0) </w:t>
      </w:r>
    </w:p>
    <w:p w14:paraId="08D01E87" w14:textId="5A189D70" w:rsidR="00127EA7" w:rsidRPr="00591AB5" w:rsidRDefault="00127EA7" w:rsidP="00127EA7">
      <w:pPr>
        <w:spacing w:after="0" w:line="240" w:lineRule="auto"/>
        <w:textAlignment w:val="baseline"/>
        <w:rPr>
          <w:rFonts w:ascii="&amp;quot" w:eastAsia="Times New Roman" w:hAnsi="&amp;quot" w:cs="Times New Roman"/>
          <w:color w:val="1F4D78"/>
          <w:sz w:val="24"/>
          <w:szCs w:val="24"/>
          <w:lang w:eastAsia="en-GB"/>
        </w:rPr>
      </w:pPr>
      <w:r w:rsidRPr="00591AB5">
        <w:rPr>
          <w:rFonts w:ascii="&amp;quot" w:eastAsia="Times New Roman" w:hAnsi="&amp;quot" w:cs="Times New Roman"/>
          <w:color w:val="1F4D78"/>
          <w:sz w:val="24"/>
          <w:szCs w:val="24"/>
          <w:lang w:eastAsia="en-GB"/>
        </w:rPr>
        <w:t>Practical set-up </w:t>
      </w:r>
    </w:p>
    <w:p w14:paraId="332FDE09" w14:textId="77777777" w:rsidR="00127EA7" w:rsidRPr="00591AB5" w:rsidRDefault="00127EA7" w:rsidP="00127EA7">
      <w:pPr>
        <w:spacing w:after="0" w:line="240" w:lineRule="auto"/>
        <w:textAlignment w:val="baseline"/>
        <w:rPr>
          <w:rFonts w:ascii="Calibri" w:eastAsia="Times New Roman" w:hAnsi="Calibri" w:cs="Calibri"/>
          <w:color w:val="FF0000"/>
          <w:sz w:val="24"/>
          <w:szCs w:val="24"/>
          <w:lang w:eastAsia="en-GB"/>
        </w:rPr>
      </w:pPr>
      <w:r w:rsidRPr="00591AB5">
        <w:rPr>
          <w:rFonts w:ascii="Calibri" w:eastAsia="Times New Roman" w:hAnsi="Calibri" w:cs="Calibri"/>
          <w:color w:val="FF0000"/>
          <w:sz w:val="24"/>
          <w:szCs w:val="24"/>
          <w:lang w:eastAsia="en-GB"/>
        </w:rPr>
        <w:t>Using the apparatus listed above the set – up of the experiment is visualized below. </w:t>
      </w:r>
    </w:p>
    <w:p w14:paraId="728365B4" w14:textId="77777777" w:rsidR="00127EA7" w:rsidRPr="00591AB5" w:rsidRDefault="00127EA7" w:rsidP="00127EA7">
      <w:pPr>
        <w:rPr>
          <w:sz w:val="24"/>
          <w:szCs w:val="24"/>
        </w:rPr>
      </w:pPr>
    </w:p>
    <w:p w14:paraId="68CA2EC2" w14:textId="4D18D1F5" w:rsidR="0052130E" w:rsidRPr="00591AB5" w:rsidRDefault="00127EA7" w:rsidP="0052130E">
      <w:pPr>
        <w:rPr>
          <w:sz w:val="24"/>
          <w:szCs w:val="24"/>
        </w:rPr>
      </w:pPr>
      <w:r w:rsidRPr="00591AB5">
        <w:rPr>
          <w:rFonts w:ascii="&amp;quot" w:eastAsia="Times New Roman" w:hAnsi="&amp;quot" w:cs="Times New Roman"/>
          <w:noProof/>
          <w:color w:val="000000"/>
          <w:sz w:val="24"/>
          <w:szCs w:val="24"/>
          <w:lang w:eastAsia="en-GB"/>
        </w:rPr>
        <w:drawing>
          <wp:inline distT="0" distB="0" distL="0" distR="0" wp14:anchorId="787CE4C5" wp14:editId="6A61557F">
            <wp:extent cx="5772368" cy="2417379"/>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8a.gif"/>
                    <pic:cNvPicPr/>
                  </pic:nvPicPr>
                  <pic:blipFill>
                    <a:blip r:embed="rId27">
                      <a:extLst>
                        <a:ext uri="{28A0092B-C50C-407E-A947-70E740481C1C}">
                          <a14:useLocalDpi xmlns:a14="http://schemas.microsoft.com/office/drawing/2010/main" val="0"/>
                        </a:ext>
                      </a:extLst>
                    </a:blip>
                    <a:stretch>
                      <a:fillRect/>
                    </a:stretch>
                  </pic:blipFill>
                  <pic:spPr>
                    <a:xfrm>
                      <a:off x="0" y="0"/>
                      <a:ext cx="5799543" cy="2428760"/>
                    </a:xfrm>
                    <a:prstGeom prst="rect">
                      <a:avLst/>
                    </a:prstGeom>
                  </pic:spPr>
                </pic:pic>
              </a:graphicData>
            </a:graphic>
          </wp:inline>
        </w:drawing>
      </w:r>
    </w:p>
    <w:p w14:paraId="4C3B7C92" w14:textId="65EDCB53" w:rsidR="00127EA7" w:rsidRPr="00591AB5" w:rsidRDefault="00127EA7" w:rsidP="0052130E">
      <w:pPr>
        <w:rPr>
          <w:sz w:val="24"/>
          <w:szCs w:val="24"/>
        </w:rPr>
      </w:pPr>
      <w:hyperlink r:id="rId28" w:tgtFrame="_blank" w:history="1">
        <w:r w:rsidRPr="00591AB5">
          <w:rPr>
            <w:rFonts w:ascii="Calibri" w:eastAsia="Times New Roman" w:hAnsi="Calibri" w:cs="Calibri"/>
            <w:color w:val="0000FF"/>
            <w:sz w:val="24"/>
            <w:szCs w:val="24"/>
            <w:u w:val="single"/>
            <w:lang w:eastAsia="en-GB"/>
          </w:rPr>
          <w:t>https://sites.google.com/site/internationalgcsechemistry/year-10-topics/rates-of-reaction/finding-a-rate-of-reaction</w:t>
        </w:r>
      </w:hyperlink>
      <w:r w:rsidRPr="00591AB5">
        <w:rPr>
          <w:rFonts w:ascii="Calibri" w:eastAsia="Times New Roman" w:hAnsi="Calibri" w:cs="Calibri"/>
          <w:color w:val="0000FF"/>
          <w:sz w:val="24"/>
          <w:szCs w:val="24"/>
          <w:u w:val="single"/>
          <w:lang w:eastAsia="en-GB"/>
        </w:rPr>
        <w:t xml:space="preserve"> </w:t>
      </w:r>
    </w:p>
    <w:p w14:paraId="0928C14B" w14:textId="77777777" w:rsidR="00127EA7" w:rsidRPr="00591AB5" w:rsidRDefault="00127EA7" w:rsidP="00127EA7">
      <w:pPr>
        <w:spacing w:after="0" w:line="240" w:lineRule="auto"/>
        <w:textAlignment w:val="baseline"/>
        <w:rPr>
          <w:rFonts w:ascii="&amp;quot" w:eastAsia="Times New Roman" w:hAnsi="&amp;quot" w:cs="Times New Roman"/>
          <w:color w:val="1F4D78"/>
          <w:sz w:val="24"/>
          <w:szCs w:val="24"/>
          <w:lang w:eastAsia="en-GB"/>
        </w:rPr>
      </w:pPr>
      <w:r w:rsidRPr="00591AB5">
        <w:rPr>
          <w:rFonts w:ascii="&amp;quot" w:eastAsia="Times New Roman" w:hAnsi="&amp;quot" w:cs="Times New Roman"/>
          <w:color w:val="1F4D78"/>
          <w:sz w:val="24"/>
          <w:szCs w:val="24"/>
          <w:lang w:eastAsia="en-GB"/>
        </w:rPr>
        <w:t>Health and safety </w:t>
      </w:r>
    </w:p>
    <w:p w14:paraId="7B8C107E" w14:textId="77777777" w:rsidR="00127EA7" w:rsidRPr="00591AB5" w:rsidRDefault="00127EA7" w:rsidP="00127EA7">
      <w:pPr>
        <w:numPr>
          <w:ilvl w:val="0"/>
          <w:numId w:val="16"/>
        </w:numPr>
        <w:spacing w:after="0" w:line="240" w:lineRule="auto"/>
        <w:ind w:left="360" w:firstLine="0"/>
        <w:textAlignment w:val="baseline"/>
        <w:rPr>
          <w:rFonts w:ascii="Calibri" w:eastAsia="Times New Roman" w:hAnsi="Calibri" w:cs="Calibri"/>
          <w:color w:val="000000"/>
          <w:sz w:val="24"/>
          <w:szCs w:val="24"/>
          <w:lang w:eastAsia="en-GB"/>
        </w:rPr>
      </w:pPr>
      <w:r w:rsidRPr="00591AB5">
        <w:rPr>
          <w:rFonts w:ascii="Calibri" w:eastAsia="Times New Roman" w:hAnsi="Calibri" w:cs="Calibri"/>
          <w:color w:val="000000"/>
          <w:sz w:val="24"/>
          <w:szCs w:val="24"/>
          <w:lang w:eastAsia="en-GB"/>
        </w:rPr>
        <w:t>During the practical, acids of high molarity will be used so it is very important to take great care when handling them. This prevents any injuries or incidents to occur to put both yourself and people around you in danger.  </w:t>
      </w:r>
    </w:p>
    <w:p w14:paraId="47619F18" w14:textId="77777777" w:rsidR="00127EA7" w:rsidRPr="00591AB5" w:rsidRDefault="00127EA7" w:rsidP="00127EA7">
      <w:pPr>
        <w:numPr>
          <w:ilvl w:val="0"/>
          <w:numId w:val="16"/>
        </w:numPr>
        <w:spacing w:after="0" w:line="240" w:lineRule="auto"/>
        <w:ind w:left="360" w:firstLine="0"/>
        <w:textAlignment w:val="baseline"/>
        <w:rPr>
          <w:rFonts w:ascii="Calibri" w:eastAsia="Times New Roman" w:hAnsi="Calibri" w:cs="Calibri"/>
          <w:color w:val="000000"/>
          <w:sz w:val="24"/>
          <w:szCs w:val="24"/>
          <w:lang w:eastAsia="en-GB"/>
        </w:rPr>
      </w:pPr>
      <w:r w:rsidRPr="00591AB5">
        <w:rPr>
          <w:rFonts w:ascii="Calibri" w:eastAsia="Times New Roman" w:hAnsi="Calibri" w:cs="Calibri"/>
          <w:color w:val="000000"/>
          <w:sz w:val="24"/>
          <w:szCs w:val="24"/>
          <w:lang w:eastAsia="en-GB"/>
        </w:rPr>
        <w:t>Try to avoid consuming anything such as food or drink except water. This also reduces the risk of any harmful chemicals be mixed with the drink or the food.  </w:t>
      </w:r>
    </w:p>
    <w:p w14:paraId="07213629" w14:textId="77777777" w:rsidR="00127EA7" w:rsidRPr="00591AB5" w:rsidRDefault="00127EA7" w:rsidP="00127EA7">
      <w:pPr>
        <w:numPr>
          <w:ilvl w:val="0"/>
          <w:numId w:val="17"/>
        </w:numPr>
        <w:spacing w:after="0" w:line="240" w:lineRule="auto"/>
        <w:ind w:left="360" w:firstLine="0"/>
        <w:textAlignment w:val="baseline"/>
        <w:rPr>
          <w:rFonts w:ascii="Calibri" w:eastAsia="Times New Roman" w:hAnsi="Calibri" w:cs="Calibri"/>
          <w:color w:val="000000"/>
          <w:sz w:val="24"/>
          <w:szCs w:val="24"/>
          <w:lang w:eastAsia="en-GB"/>
        </w:rPr>
      </w:pPr>
      <w:r w:rsidRPr="00591AB5">
        <w:rPr>
          <w:rFonts w:ascii="Calibri" w:eastAsia="Times New Roman" w:hAnsi="Calibri" w:cs="Calibri"/>
          <w:color w:val="000000"/>
          <w:sz w:val="24"/>
          <w:szCs w:val="24"/>
          <w:lang w:eastAsia="en-GB"/>
        </w:rPr>
        <w:t>Always wear proper PPE (Personal Protective Equipment) such as lab coat, spectacles and gloves to protect yourself from any danger during the practical.  </w:t>
      </w:r>
    </w:p>
    <w:p w14:paraId="20277F97" w14:textId="77777777" w:rsidR="00127EA7" w:rsidRPr="00591AB5" w:rsidRDefault="00127EA7" w:rsidP="00127EA7">
      <w:pPr>
        <w:numPr>
          <w:ilvl w:val="0"/>
          <w:numId w:val="17"/>
        </w:numPr>
        <w:spacing w:after="0" w:line="240" w:lineRule="auto"/>
        <w:ind w:left="360" w:firstLine="0"/>
        <w:textAlignment w:val="baseline"/>
        <w:rPr>
          <w:rFonts w:ascii="Calibri" w:eastAsia="Times New Roman" w:hAnsi="Calibri" w:cs="Calibri"/>
          <w:color w:val="000000"/>
          <w:sz w:val="24"/>
          <w:szCs w:val="24"/>
          <w:lang w:eastAsia="en-GB"/>
        </w:rPr>
      </w:pPr>
      <w:r w:rsidRPr="00591AB5">
        <w:rPr>
          <w:rFonts w:ascii="Calibri" w:eastAsia="Times New Roman" w:hAnsi="Calibri" w:cs="Calibri"/>
          <w:color w:val="000000"/>
          <w:sz w:val="24"/>
          <w:szCs w:val="24"/>
          <w:lang w:eastAsia="en-GB"/>
        </w:rPr>
        <w:lastRenderedPageBreak/>
        <w:t>Handle the glassware with great care as it can be very slippery as it can get in contact with the de-ionized water and that using gloves to try to grip them can easily slip off the fingers and break. This can also lead to cuts and cause bleeding. </w:t>
      </w:r>
    </w:p>
    <w:p w14:paraId="26567C47" w14:textId="77777777" w:rsidR="00127EA7" w:rsidRPr="00591AB5" w:rsidRDefault="00127EA7" w:rsidP="00127EA7">
      <w:pPr>
        <w:spacing w:after="0" w:line="240" w:lineRule="auto"/>
        <w:textAlignment w:val="baseline"/>
        <w:rPr>
          <w:rFonts w:ascii="&amp;quot" w:eastAsia="Times New Roman" w:hAnsi="&amp;quot" w:cs="Times New Roman"/>
          <w:color w:val="000000"/>
          <w:sz w:val="24"/>
          <w:szCs w:val="24"/>
          <w:lang w:eastAsia="en-GB"/>
        </w:rPr>
      </w:pPr>
      <w:r w:rsidRPr="00591AB5">
        <w:rPr>
          <w:rFonts w:ascii="Calibri" w:eastAsia="Times New Roman" w:hAnsi="Calibri" w:cs="Calibri"/>
          <w:color w:val="000000"/>
          <w:sz w:val="24"/>
          <w:szCs w:val="24"/>
          <w:lang w:eastAsia="en-GB"/>
        </w:rPr>
        <w:t> </w:t>
      </w:r>
    </w:p>
    <w:p w14:paraId="5EEA8104" w14:textId="77777777" w:rsidR="00127EA7" w:rsidRPr="00591AB5" w:rsidRDefault="00127EA7" w:rsidP="00127EA7">
      <w:pPr>
        <w:spacing w:after="0" w:line="240" w:lineRule="auto"/>
        <w:textAlignment w:val="baseline"/>
        <w:rPr>
          <w:rFonts w:ascii="&amp;quot" w:eastAsia="Times New Roman" w:hAnsi="&amp;quot" w:cs="Times New Roman"/>
          <w:color w:val="1F4D78"/>
          <w:sz w:val="24"/>
          <w:szCs w:val="24"/>
          <w:lang w:eastAsia="en-GB"/>
        </w:rPr>
      </w:pPr>
      <w:r w:rsidRPr="00591AB5">
        <w:rPr>
          <w:rFonts w:ascii="&amp;quot" w:eastAsia="Times New Roman" w:hAnsi="&amp;quot" w:cs="Times New Roman"/>
          <w:color w:val="1F4D78"/>
          <w:sz w:val="24"/>
          <w:szCs w:val="24"/>
          <w:lang w:eastAsia="en-GB"/>
        </w:rPr>
        <w:t>Risk assessment </w:t>
      </w:r>
    </w:p>
    <w:p w14:paraId="65644C65" w14:textId="77777777" w:rsidR="00127EA7" w:rsidRPr="00591AB5" w:rsidRDefault="00127EA7" w:rsidP="00127EA7">
      <w:pPr>
        <w:spacing w:after="0" w:line="240" w:lineRule="auto"/>
        <w:textAlignment w:val="baseline"/>
        <w:rPr>
          <w:rFonts w:ascii="&amp;quot" w:eastAsia="Times New Roman" w:hAnsi="&amp;quot" w:cs="Times New Roman"/>
          <w:color w:val="1F4D78"/>
          <w:sz w:val="24"/>
          <w:szCs w:val="24"/>
          <w:lang w:eastAsia="en-GB"/>
        </w:rPr>
      </w:pPr>
    </w:p>
    <w:tbl>
      <w:tblPr>
        <w:tblW w:w="90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2269"/>
        <w:gridCol w:w="2269"/>
        <w:gridCol w:w="2269"/>
      </w:tblGrid>
      <w:tr w:rsidR="00127EA7" w:rsidRPr="00591AB5" w14:paraId="4F65C74D" w14:textId="77777777" w:rsidTr="00AD50AB">
        <w:tc>
          <w:tcPr>
            <w:tcW w:w="2268" w:type="dxa"/>
            <w:tcBorders>
              <w:top w:val="single" w:sz="6" w:space="0" w:color="000000"/>
              <w:left w:val="single" w:sz="6" w:space="0" w:color="000000"/>
              <w:bottom w:val="single" w:sz="6" w:space="0" w:color="000000"/>
              <w:right w:val="single" w:sz="6" w:space="0" w:color="000000"/>
            </w:tcBorders>
            <w:hideMark/>
          </w:tcPr>
          <w:p w14:paraId="53D3A5A4" w14:textId="77777777" w:rsidR="00127EA7" w:rsidRPr="00591AB5" w:rsidRDefault="00127EA7" w:rsidP="006B3C12">
            <w:pPr>
              <w:spacing w:after="0" w:line="240" w:lineRule="auto"/>
              <w:textAlignment w:val="baseline"/>
              <w:rPr>
                <w:rFonts w:ascii="Times New Roman" w:eastAsia="Times New Roman" w:hAnsi="Times New Roman" w:cs="Times New Roman"/>
                <w:color w:val="000000"/>
                <w:sz w:val="24"/>
                <w:szCs w:val="24"/>
                <w:lang w:eastAsia="en-GB"/>
              </w:rPr>
            </w:pPr>
            <w:r w:rsidRPr="00591AB5">
              <w:rPr>
                <w:rFonts w:ascii="Calibri" w:eastAsia="Times New Roman" w:hAnsi="Calibri" w:cs="Calibri"/>
                <w:color w:val="000000"/>
                <w:sz w:val="24"/>
                <w:szCs w:val="24"/>
                <w:lang w:eastAsia="en-GB"/>
              </w:rPr>
              <w:t>Equipment / chemical hazard </w:t>
            </w:r>
          </w:p>
        </w:tc>
        <w:tc>
          <w:tcPr>
            <w:tcW w:w="2269" w:type="dxa"/>
            <w:tcBorders>
              <w:top w:val="single" w:sz="6" w:space="0" w:color="000000"/>
              <w:left w:val="outset" w:sz="6" w:space="0" w:color="auto"/>
              <w:bottom w:val="single" w:sz="6" w:space="0" w:color="000000"/>
              <w:right w:val="single" w:sz="6" w:space="0" w:color="000000"/>
            </w:tcBorders>
            <w:hideMark/>
          </w:tcPr>
          <w:p w14:paraId="79867471" w14:textId="77777777" w:rsidR="00127EA7" w:rsidRPr="00591AB5" w:rsidRDefault="00127EA7" w:rsidP="006B3C12">
            <w:pPr>
              <w:spacing w:after="0" w:line="240" w:lineRule="auto"/>
              <w:textAlignment w:val="baseline"/>
              <w:rPr>
                <w:rFonts w:ascii="Times New Roman" w:eastAsia="Times New Roman" w:hAnsi="Times New Roman" w:cs="Times New Roman"/>
                <w:color w:val="000000"/>
                <w:sz w:val="24"/>
                <w:szCs w:val="24"/>
                <w:lang w:eastAsia="en-GB"/>
              </w:rPr>
            </w:pPr>
            <w:r w:rsidRPr="00591AB5">
              <w:rPr>
                <w:rFonts w:ascii="Calibri" w:eastAsia="Times New Roman" w:hAnsi="Calibri" w:cs="Calibri"/>
                <w:color w:val="000000"/>
                <w:sz w:val="24"/>
                <w:szCs w:val="24"/>
                <w:lang w:eastAsia="en-GB"/>
              </w:rPr>
              <w:t>Risk </w:t>
            </w:r>
          </w:p>
        </w:tc>
        <w:tc>
          <w:tcPr>
            <w:tcW w:w="2269" w:type="dxa"/>
            <w:tcBorders>
              <w:top w:val="single" w:sz="6" w:space="0" w:color="000000"/>
              <w:left w:val="outset" w:sz="6" w:space="0" w:color="auto"/>
              <w:bottom w:val="single" w:sz="6" w:space="0" w:color="000000"/>
              <w:right w:val="single" w:sz="6" w:space="0" w:color="000000"/>
            </w:tcBorders>
            <w:hideMark/>
          </w:tcPr>
          <w:p w14:paraId="362E1A86" w14:textId="77777777" w:rsidR="00127EA7" w:rsidRPr="00591AB5" w:rsidRDefault="00127EA7" w:rsidP="006B3C12">
            <w:pPr>
              <w:spacing w:after="0" w:line="240" w:lineRule="auto"/>
              <w:textAlignment w:val="baseline"/>
              <w:rPr>
                <w:rFonts w:ascii="Times New Roman" w:eastAsia="Times New Roman" w:hAnsi="Times New Roman" w:cs="Times New Roman"/>
                <w:color w:val="000000"/>
                <w:sz w:val="24"/>
                <w:szCs w:val="24"/>
                <w:lang w:eastAsia="en-GB"/>
              </w:rPr>
            </w:pPr>
            <w:r w:rsidRPr="00591AB5">
              <w:rPr>
                <w:rFonts w:ascii="Calibri" w:eastAsia="Times New Roman" w:hAnsi="Calibri" w:cs="Calibri"/>
                <w:color w:val="000000"/>
                <w:sz w:val="24"/>
                <w:szCs w:val="24"/>
                <w:lang w:eastAsia="en-GB"/>
              </w:rPr>
              <w:t>Prevention </w:t>
            </w:r>
          </w:p>
        </w:tc>
        <w:tc>
          <w:tcPr>
            <w:tcW w:w="2269" w:type="dxa"/>
            <w:tcBorders>
              <w:top w:val="single" w:sz="6" w:space="0" w:color="000000"/>
              <w:left w:val="outset" w:sz="6" w:space="0" w:color="auto"/>
              <w:bottom w:val="single" w:sz="6" w:space="0" w:color="000000"/>
              <w:right w:val="single" w:sz="6" w:space="0" w:color="000000"/>
            </w:tcBorders>
            <w:hideMark/>
          </w:tcPr>
          <w:p w14:paraId="21BC49BE" w14:textId="77777777" w:rsidR="00127EA7" w:rsidRPr="00591AB5" w:rsidRDefault="00127EA7" w:rsidP="006B3C12">
            <w:pPr>
              <w:spacing w:after="0" w:line="240" w:lineRule="auto"/>
              <w:textAlignment w:val="baseline"/>
              <w:rPr>
                <w:rFonts w:ascii="Times New Roman" w:eastAsia="Times New Roman" w:hAnsi="Times New Roman" w:cs="Times New Roman"/>
                <w:color w:val="000000"/>
                <w:sz w:val="24"/>
                <w:szCs w:val="24"/>
                <w:lang w:eastAsia="en-GB"/>
              </w:rPr>
            </w:pPr>
            <w:r w:rsidRPr="00591AB5">
              <w:rPr>
                <w:rFonts w:ascii="Calibri" w:eastAsia="Times New Roman" w:hAnsi="Calibri" w:cs="Calibri"/>
                <w:color w:val="000000"/>
                <w:sz w:val="24"/>
                <w:szCs w:val="24"/>
                <w:lang w:eastAsia="en-GB"/>
              </w:rPr>
              <w:t>Treatment </w:t>
            </w:r>
          </w:p>
        </w:tc>
      </w:tr>
      <w:tr w:rsidR="00127EA7" w:rsidRPr="00591AB5" w14:paraId="7E195647" w14:textId="77777777" w:rsidTr="00AD50AB">
        <w:tc>
          <w:tcPr>
            <w:tcW w:w="2268" w:type="dxa"/>
            <w:tcBorders>
              <w:top w:val="outset" w:sz="6" w:space="0" w:color="auto"/>
              <w:left w:val="single" w:sz="6" w:space="0" w:color="000000"/>
              <w:bottom w:val="single" w:sz="6" w:space="0" w:color="000000"/>
              <w:right w:val="single" w:sz="6" w:space="0" w:color="000000"/>
            </w:tcBorders>
            <w:hideMark/>
          </w:tcPr>
          <w:p w14:paraId="0E9BC78B" w14:textId="77777777" w:rsidR="00127EA7" w:rsidRPr="00591AB5" w:rsidRDefault="00127EA7" w:rsidP="006B3C12">
            <w:pPr>
              <w:spacing w:after="0" w:line="240" w:lineRule="auto"/>
              <w:textAlignment w:val="baseline"/>
              <w:rPr>
                <w:rFonts w:ascii="Times New Roman" w:eastAsia="Times New Roman" w:hAnsi="Times New Roman" w:cs="Times New Roman"/>
                <w:color w:val="000000"/>
                <w:sz w:val="24"/>
                <w:szCs w:val="24"/>
                <w:lang w:eastAsia="en-GB"/>
              </w:rPr>
            </w:pPr>
            <w:r w:rsidRPr="00591AB5">
              <w:rPr>
                <w:rFonts w:ascii="Calibri" w:eastAsia="Times New Roman" w:hAnsi="Calibri" w:cs="Calibri"/>
                <w:color w:val="000000"/>
                <w:sz w:val="24"/>
                <w:szCs w:val="24"/>
                <w:lang w:eastAsia="en-GB"/>
              </w:rPr>
              <w:t>Diluted hydrochloric ribbon </w:t>
            </w:r>
          </w:p>
        </w:tc>
        <w:tc>
          <w:tcPr>
            <w:tcW w:w="2269" w:type="dxa"/>
            <w:tcBorders>
              <w:top w:val="outset" w:sz="6" w:space="0" w:color="auto"/>
              <w:left w:val="outset" w:sz="6" w:space="0" w:color="auto"/>
              <w:bottom w:val="single" w:sz="6" w:space="0" w:color="000000"/>
              <w:right w:val="single" w:sz="6" w:space="0" w:color="000000"/>
            </w:tcBorders>
            <w:hideMark/>
          </w:tcPr>
          <w:p w14:paraId="0942C88F" w14:textId="77777777" w:rsidR="00127EA7" w:rsidRPr="00591AB5" w:rsidRDefault="00127EA7" w:rsidP="006B3C12">
            <w:pPr>
              <w:spacing w:after="0" w:line="240" w:lineRule="auto"/>
              <w:textAlignment w:val="baseline"/>
              <w:rPr>
                <w:rFonts w:ascii="Times New Roman" w:eastAsia="Times New Roman" w:hAnsi="Times New Roman" w:cs="Times New Roman"/>
                <w:color w:val="000000"/>
                <w:sz w:val="24"/>
                <w:szCs w:val="24"/>
                <w:lang w:eastAsia="en-GB"/>
              </w:rPr>
            </w:pPr>
            <w:r w:rsidRPr="00591AB5">
              <w:rPr>
                <w:rFonts w:ascii="Calibri" w:eastAsia="Times New Roman" w:hAnsi="Calibri" w:cs="Calibri"/>
                <w:color w:val="000000"/>
                <w:sz w:val="24"/>
                <w:szCs w:val="24"/>
                <w:lang w:eastAsia="en-GB"/>
              </w:rPr>
              <w:t>Corrosive depending on the concentration, can cause great damage to both eyes and skin </w:t>
            </w:r>
          </w:p>
        </w:tc>
        <w:tc>
          <w:tcPr>
            <w:tcW w:w="2269" w:type="dxa"/>
            <w:tcBorders>
              <w:top w:val="outset" w:sz="6" w:space="0" w:color="auto"/>
              <w:left w:val="outset" w:sz="6" w:space="0" w:color="auto"/>
              <w:bottom w:val="single" w:sz="6" w:space="0" w:color="000000"/>
              <w:right w:val="single" w:sz="6" w:space="0" w:color="000000"/>
            </w:tcBorders>
            <w:hideMark/>
          </w:tcPr>
          <w:p w14:paraId="6214DE1A" w14:textId="77777777" w:rsidR="00127EA7" w:rsidRPr="00591AB5" w:rsidRDefault="00127EA7" w:rsidP="006B3C12">
            <w:pPr>
              <w:spacing w:after="0" w:line="240" w:lineRule="auto"/>
              <w:textAlignment w:val="baseline"/>
              <w:rPr>
                <w:rFonts w:ascii="Times New Roman" w:eastAsia="Times New Roman" w:hAnsi="Times New Roman" w:cs="Times New Roman"/>
                <w:color w:val="000000"/>
                <w:sz w:val="24"/>
                <w:szCs w:val="24"/>
                <w:lang w:eastAsia="en-GB"/>
              </w:rPr>
            </w:pPr>
            <w:r w:rsidRPr="00591AB5">
              <w:rPr>
                <w:rFonts w:ascii="Calibri" w:eastAsia="Times New Roman" w:hAnsi="Calibri" w:cs="Calibri"/>
                <w:color w:val="000000"/>
                <w:sz w:val="24"/>
                <w:szCs w:val="24"/>
                <w:lang w:eastAsia="en-GB"/>
              </w:rPr>
              <w:t>Wear proper laboratory gear such as lab coat, googles and gloves </w:t>
            </w:r>
          </w:p>
        </w:tc>
        <w:tc>
          <w:tcPr>
            <w:tcW w:w="2269" w:type="dxa"/>
            <w:tcBorders>
              <w:top w:val="outset" w:sz="6" w:space="0" w:color="auto"/>
              <w:left w:val="outset" w:sz="6" w:space="0" w:color="auto"/>
              <w:bottom w:val="single" w:sz="6" w:space="0" w:color="000000"/>
              <w:right w:val="single" w:sz="6" w:space="0" w:color="000000"/>
            </w:tcBorders>
            <w:hideMark/>
          </w:tcPr>
          <w:p w14:paraId="55998893" w14:textId="77777777" w:rsidR="00127EA7" w:rsidRPr="00591AB5" w:rsidRDefault="00127EA7" w:rsidP="006B3C12">
            <w:pPr>
              <w:spacing w:after="0" w:line="240" w:lineRule="auto"/>
              <w:textAlignment w:val="baseline"/>
              <w:rPr>
                <w:rFonts w:ascii="Times New Roman" w:eastAsia="Times New Roman" w:hAnsi="Times New Roman" w:cs="Times New Roman"/>
                <w:color w:val="000000"/>
                <w:sz w:val="24"/>
                <w:szCs w:val="24"/>
                <w:lang w:eastAsia="en-GB"/>
              </w:rPr>
            </w:pPr>
            <w:r w:rsidRPr="00591AB5">
              <w:rPr>
                <w:rFonts w:ascii="Calibri" w:eastAsia="Times New Roman" w:hAnsi="Calibri" w:cs="Calibri"/>
                <w:color w:val="000000"/>
                <w:sz w:val="24"/>
                <w:szCs w:val="24"/>
                <w:lang w:eastAsia="en-GB"/>
              </w:rPr>
              <w:t>Quickly wash the affected area with plenty of water, use the eye wash if it comes in contact with the eyes. Seek medical help if the case is serious </w:t>
            </w:r>
          </w:p>
        </w:tc>
      </w:tr>
      <w:tr w:rsidR="00127EA7" w:rsidRPr="00591AB5" w14:paraId="6833C51F" w14:textId="77777777" w:rsidTr="00AD50AB">
        <w:tc>
          <w:tcPr>
            <w:tcW w:w="2268" w:type="dxa"/>
            <w:tcBorders>
              <w:top w:val="outset" w:sz="6" w:space="0" w:color="auto"/>
              <w:left w:val="single" w:sz="6" w:space="0" w:color="000000"/>
              <w:bottom w:val="single" w:sz="6" w:space="0" w:color="000000"/>
              <w:right w:val="single" w:sz="6" w:space="0" w:color="000000"/>
            </w:tcBorders>
            <w:hideMark/>
          </w:tcPr>
          <w:p w14:paraId="2D0FCAB2" w14:textId="77777777" w:rsidR="00127EA7" w:rsidRPr="00591AB5" w:rsidRDefault="00127EA7" w:rsidP="006B3C12">
            <w:pPr>
              <w:spacing w:after="0" w:line="240" w:lineRule="auto"/>
              <w:textAlignment w:val="baseline"/>
              <w:rPr>
                <w:rFonts w:ascii="Times New Roman" w:eastAsia="Times New Roman" w:hAnsi="Times New Roman" w:cs="Times New Roman"/>
                <w:color w:val="000000"/>
                <w:sz w:val="24"/>
                <w:szCs w:val="24"/>
                <w:lang w:eastAsia="en-GB"/>
              </w:rPr>
            </w:pPr>
            <w:r w:rsidRPr="00591AB5">
              <w:rPr>
                <w:rFonts w:ascii="Calibri" w:eastAsia="Times New Roman" w:hAnsi="Calibri" w:cs="Calibri"/>
                <w:color w:val="000000"/>
                <w:sz w:val="24"/>
                <w:szCs w:val="24"/>
                <w:lang w:eastAsia="en-GB"/>
              </w:rPr>
              <w:t>Magnesium ribbon </w:t>
            </w:r>
          </w:p>
        </w:tc>
        <w:tc>
          <w:tcPr>
            <w:tcW w:w="2269" w:type="dxa"/>
            <w:tcBorders>
              <w:top w:val="outset" w:sz="6" w:space="0" w:color="auto"/>
              <w:left w:val="outset" w:sz="6" w:space="0" w:color="auto"/>
              <w:bottom w:val="single" w:sz="6" w:space="0" w:color="000000"/>
              <w:right w:val="single" w:sz="6" w:space="0" w:color="000000"/>
            </w:tcBorders>
            <w:hideMark/>
          </w:tcPr>
          <w:p w14:paraId="51DFCD87" w14:textId="77777777" w:rsidR="00127EA7" w:rsidRPr="00591AB5" w:rsidRDefault="00127EA7" w:rsidP="006B3C12">
            <w:pPr>
              <w:spacing w:after="0" w:line="240" w:lineRule="auto"/>
              <w:textAlignment w:val="baseline"/>
              <w:rPr>
                <w:rFonts w:ascii="Times New Roman" w:eastAsia="Times New Roman" w:hAnsi="Times New Roman" w:cs="Times New Roman"/>
                <w:color w:val="000000"/>
                <w:sz w:val="24"/>
                <w:szCs w:val="24"/>
                <w:lang w:eastAsia="en-GB"/>
              </w:rPr>
            </w:pPr>
            <w:r w:rsidRPr="00591AB5">
              <w:rPr>
                <w:rFonts w:ascii="Calibri" w:eastAsia="Times New Roman" w:hAnsi="Calibri" w:cs="Calibri"/>
                <w:color w:val="000000"/>
                <w:sz w:val="24"/>
                <w:szCs w:val="24"/>
                <w:lang w:eastAsia="en-GB"/>
              </w:rPr>
              <w:t>Burns vigorously with high concentration of hydrochloric acid, can easily splash unto the skin and eyes and cause great damage   </w:t>
            </w:r>
          </w:p>
        </w:tc>
        <w:tc>
          <w:tcPr>
            <w:tcW w:w="2269" w:type="dxa"/>
            <w:tcBorders>
              <w:top w:val="outset" w:sz="6" w:space="0" w:color="auto"/>
              <w:left w:val="outset" w:sz="6" w:space="0" w:color="auto"/>
              <w:bottom w:val="single" w:sz="6" w:space="0" w:color="000000"/>
              <w:right w:val="single" w:sz="6" w:space="0" w:color="000000"/>
            </w:tcBorders>
            <w:hideMark/>
          </w:tcPr>
          <w:p w14:paraId="11DC9D18" w14:textId="77777777" w:rsidR="00127EA7" w:rsidRPr="00591AB5" w:rsidRDefault="00127EA7" w:rsidP="006B3C12">
            <w:pPr>
              <w:spacing w:after="0" w:line="240" w:lineRule="auto"/>
              <w:textAlignment w:val="baseline"/>
              <w:rPr>
                <w:rFonts w:ascii="Times New Roman" w:eastAsia="Times New Roman" w:hAnsi="Times New Roman" w:cs="Times New Roman"/>
                <w:color w:val="000000"/>
                <w:sz w:val="24"/>
                <w:szCs w:val="24"/>
                <w:lang w:eastAsia="en-GB"/>
              </w:rPr>
            </w:pPr>
            <w:r w:rsidRPr="00591AB5">
              <w:rPr>
                <w:rFonts w:ascii="Calibri" w:eastAsia="Times New Roman" w:hAnsi="Calibri" w:cs="Calibri"/>
                <w:color w:val="000000"/>
                <w:sz w:val="24"/>
                <w:szCs w:val="24"/>
                <w:lang w:eastAsia="en-GB"/>
              </w:rPr>
              <w:t>Make sure to be fully protected by following PPE instruction and make sure to drop the Mg ribbon in a safe environment and keep a distance from it while doing that </w:t>
            </w:r>
          </w:p>
        </w:tc>
        <w:tc>
          <w:tcPr>
            <w:tcW w:w="2269" w:type="dxa"/>
            <w:tcBorders>
              <w:top w:val="outset" w:sz="6" w:space="0" w:color="auto"/>
              <w:left w:val="outset" w:sz="6" w:space="0" w:color="auto"/>
              <w:bottom w:val="single" w:sz="6" w:space="0" w:color="000000"/>
              <w:right w:val="single" w:sz="6" w:space="0" w:color="000000"/>
            </w:tcBorders>
            <w:hideMark/>
          </w:tcPr>
          <w:p w14:paraId="57836E85" w14:textId="77777777" w:rsidR="00127EA7" w:rsidRPr="00591AB5" w:rsidRDefault="00127EA7" w:rsidP="006B3C12">
            <w:pPr>
              <w:spacing w:after="0" w:line="240" w:lineRule="auto"/>
              <w:textAlignment w:val="baseline"/>
              <w:rPr>
                <w:rFonts w:ascii="Times New Roman" w:eastAsia="Times New Roman" w:hAnsi="Times New Roman" w:cs="Times New Roman"/>
                <w:color w:val="000000"/>
                <w:sz w:val="24"/>
                <w:szCs w:val="24"/>
                <w:lang w:eastAsia="en-GB"/>
              </w:rPr>
            </w:pPr>
            <w:r w:rsidRPr="00591AB5">
              <w:rPr>
                <w:rFonts w:ascii="Calibri" w:eastAsia="Times New Roman" w:hAnsi="Calibri" w:cs="Calibri"/>
                <w:color w:val="000000"/>
                <w:sz w:val="24"/>
                <w:szCs w:val="24"/>
                <w:lang w:eastAsia="en-GB"/>
              </w:rPr>
              <w:t>Wash the affected area with plenty of water and seek medical help if the case is serious </w:t>
            </w:r>
          </w:p>
        </w:tc>
      </w:tr>
      <w:tr w:rsidR="00127EA7" w:rsidRPr="00591AB5" w14:paraId="093EAE57" w14:textId="77777777" w:rsidTr="00AD50AB">
        <w:tc>
          <w:tcPr>
            <w:tcW w:w="2268" w:type="dxa"/>
            <w:tcBorders>
              <w:top w:val="outset" w:sz="6" w:space="0" w:color="auto"/>
              <w:left w:val="single" w:sz="6" w:space="0" w:color="000000"/>
              <w:bottom w:val="outset" w:sz="6" w:space="0" w:color="auto"/>
              <w:right w:val="single" w:sz="6" w:space="0" w:color="000000"/>
            </w:tcBorders>
            <w:hideMark/>
          </w:tcPr>
          <w:p w14:paraId="251E2A2E" w14:textId="77777777" w:rsidR="00127EA7" w:rsidRPr="00591AB5" w:rsidRDefault="00127EA7" w:rsidP="006B3C12">
            <w:pPr>
              <w:spacing w:after="0" w:line="240" w:lineRule="auto"/>
              <w:textAlignment w:val="baseline"/>
              <w:rPr>
                <w:rFonts w:ascii="Times New Roman" w:eastAsia="Times New Roman" w:hAnsi="Times New Roman" w:cs="Times New Roman"/>
                <w:color w:val="000000"/>
                <w:sz w:val="24"/>
                <w:szCs w:val="24"/>
                <w:lang w:eastAsia="en-GB"/>
              </w:rPr>
            </w:pPr>
            <w:r w:rsidRPr="00591AB5">
              <w:rPr>
                <w:rFonts w:ascii="Calibri" w:eastAsia="Times New Roman" w:hAnsi="Calibri" w:cs="Calibri"/>
                <w:color w:val="000000"/>
                <w:sz w:val="24"/>
                <w:szCs w:val="24"/>
                <w:lang w:eastAsia="en-GB"/>
              </w:rPr>
              <w:t>Glassware </w:t>
            </w:r>
          </w:p>
        </w:tc>
        <w:tc>
          <w:tcPr>
            <w:tcW w:w="2269" w:type="dxa"/>
            <w:tcBorders>
              <w:top w:val="outset" w:sz="6" w:space="0" w:color="auto"/>
              <w:left w:val="outset" w:sz="6" w:space="0" w:color="auto"/>
              <w:bottom w:val="outset" w:sz="6" w:space="0" w:color="auto"/>
              <w:right w:val="single" w:sz="6" w:space="0" w:color="000000"/>
            </w:tcBorders>
            <w:hideMark/>
          </w:tcPr>
          <w:p w14:paraId="1144DA1D" w14:textId="77777777" w:rsidR="00127EA7" w:rsidRPr="00591AB5" w:rsidRDefault="00127EA7" w:rsidP="006B3C12">
            <w:pPr>
              <w:spacing w:after="0" w:line="240" w:lineRule="auto"/>
              <w:textAlignment w:val="baseline"/>
              <w:rPr>
                <w:rFonts w:ascii="Times New Roman" w:eastAsia="Times New Roman" w:hAnsi="Times New Roman" w:cs="Times New Roman"/>
                <w:color w:val="000000"/>
                <w:sz w:val="24"/>
                <w:szCs w:val="24"/>
                <w:lang w:eastAsia="en-GB"/>
              </w:rPr>
            </w:pPr>
            <w:r w:rsidRPr="00591AB5">
              <w:rPr>
                <w:rFonts w:ascii="Calibri" w:eastAsia="Times New Roman" w:hAnsi="Calibri" w:cs="Calibri"/>
                <w:color w:val="000000"/>
                <w:sz w:val="24"/>
                <w:szCs w:val="24"/>
                <w:lang w:eastAsia="en-GB"/>
              </w:rPr>
              <w:t>Can cause cuts that leads to bleeding if it breaks </w:t>
            </w:r>
          </w:p>
        </w:tc>
        <w:tc>
          <w:tcPr>
            <w:tcW w:w="2269" w:type="dxa"/>
            <w:tcBorders>
              <w:top w:val="outset" w:sz="6" w:space="0" w:color="auto"/>
              <w:left w:val="outset" w:sz="6" w:space="0" w:color="auto"/>
              <w:bottom w:val="outset" w:sz="6" w:space="0" w:color="auto"/>
              <w:right w:val="single" w:sz="6" w:space="0" w:color="000000"/>
            </w:tcBorders>
            <w:hideMark/>
          </w:tcPr>
          <w:p w14:paraId="1970553E" w14:textId="77777777" w:rsidR="00127EA7" w:rsidRPr="00591AB5" w:rsidRDefault="00127EA7" w:rsidP="006B3C12">
            <w:pPr>
              <w:spacing w:after="0" w:line="240" w:lineRule="auto"/>
              <w:textAlignment w:val="baseline"/>
              <w:rPr>
                <w:rFonts w:ascii="Times New Roman" w:eastAsia="Times New Roman" w:hAnsi="Times New Roman" w:cs="Times New Roman"/>
                <w:color w:val="000000"/>
                <w:sz w:val="24"/>
                <w:szCs w:val="24"/>
                <w:lang w:eastAsia="en-GB"/>
              </w:rPr>
            </w:pPr>
            <w:r w:rsidRPr="00591AB5">
              <w:rPr>
                <w:rFonts w:ascii="Calibri" w:eastAsia="Times New Roman" w:hAnsi="Calibri" w:cs="Calibri"/>
                <w:color w:val="000000"/>
                <w:sz w:val="24"/>
                <w:szCs w:val="24"/>
                <w:lang w:eastAsia="en-GB"/>
              </w:rPr>
              <w:t>Handle with care using the right technique and always wear PPE </w:t>
            </w:r>
          </w:p>
        </w:tc>
        <w:tc>
          <w:tcPr>
            <w:tcW w:w="2269" w:type="dxa"/>
            <w:tcBorders>
              <w:top w:val="outset" w:sz="6" w:space="0" w:color="auto"/>
              <w:left w:val="outset" w:sz="6" w:space="0" w:color="auto"/>
              <w:bottom w:val="outset" w:sz="6" w:space="0" w:color="auto"/>
              <w:right w:val="single" w:sz="6" w:space="0" w:color="000000"/>
            </w:tcBorders>
            <w:hideMark/>
          </w:tcPr>
          <w:p w14:paraId="0582E2AD" w14:textId="77777777" w:rsidR="00127EA7" w:rsidRPr="00591AB5" w:rsidRDefault="00127EA7" w:rsidP="006B3C12">
            <w:pPr>
              <w:spacing w:after="0" w:line="240" w:lineRule="auto"/>
              <w:textAlignment w:val="baseline"/>
              <w:rPr>
                <w:rFonts w:ascii="Times New Roman" w:eastAsia="Times New Roman" w:hAnsi="Times New Roman" w:cs="Times New Roman"/>
                <w:color w:val="000000"/>
                <w:sz w:val="24"/>
                <w:szCs w:val="24"/>
                <w:lang w:eastAsia="en-GB"/>
              </w:rPr>
            </w:pPr>
            <w:r w:rsidRPr="00591AB5">
              <w:rPr>
                <w:rFonts w:ascii="Calibri" w:eastAsia="Times New Roman" w:hAnsi="Calibri" w:cs="Calibri"/>
                <w:color w:val="000000"/>
                <w:sz w:val="24"/>
                <w:szCs w:val="24"/>
                <w:lang w:eastAsia="en-GB"/>
              </w:rPr>
              <w:t>Use bandages to stop the bleeding and plaster it depending on the size of the cut, seek medical help if the cut is deeper and bigger and if the casualty loses a lot of blood then an ambulance must be called </w:t>
            </w:r>
          </w:p>
        </w:tc>
      </w:tr>
    </w:tbl>
    <w:p w14:paraId="14F0471C" w14:textId="77777777" w:rsidR="00AD50AB" w:rsidRPr="00591AB5" w:rsidRDefault="00AD50AB" w:rsidP="00AD50AB">
      <w:pPr>
        <w:pStyle w:val="Heading2"/>
        <w:rPr>
          <w:sz w:val="24"/>
          <w:szCs w:val="24"/>
        </w:rPr>
      </w:pPr>
    </w:p>
    <w:p w14:paraId="18272E86" w14:textId="285661BD" w:rsidR="00AD50AB" w:rsidRPr="00591AB5" w:rsidRDefault="00AD50AB" w:rsidP="00AD50AB">
      <w:pPr>
        <w:pStyle w:val="Heading2"/>
        <w:rPr>
          <w:b/>
          <w:sz w:val="24"/>
          <w:szCs w:val="24"/>
        </w:rPr>
      </w:pPr>
      <w:bookmarkStart w:id="37" w:name="_Toc514113143"/>
      <w:r w:rsidRPr="00591AB5">
        <w:rPr>
          <w:b/>
          <w:sz w:val="24"/>
          <w:szCs w:val="24"/>
        </w:rPr>
        <w:t>Contingency planning</w:t>
      </w:r>
      <w:bookmarkEnd w:id="37"/>
      <w:r w:rsidRPr="00591AB5">
        <w:rPr>
          <w:b/>
          <w:sz w:val="24"/>
          <w:szCs w:val="24"/>
        </w:rPr>
        <w:t xml:space="preserve"> </w:t>
      </w:r>
    </w:p>
    <w:p w14:paraId="32309708" w14:textId="77777777" w:rsidR="00AD50AB" w:rsidRPr="00591AB5" w:rsidRDefault="00AD50AB" w:rsidP="00AD50AB">
      <w:pPr>
        <w:rPr>
          <w:sz w:val="24"/>
          <w:szCs w:val="24"/>
        </w:rPr>
      </w:pPr>
      <w:r w:rsidRPr="00591AB5">
        <w:rPr>
          <w:sz w:val="24"/>
          <w:szCs w:val="24"/>
        </w:rPr>
        <w:t xml:space="preserve">The contingency planning will be there as back – up plan if anything would not go as planned. So, as a back – plan I have chosen to use temperature instead of concentration to investigate how the temperature will affect the rate of the solution being dissolved. </w:t>
      </w:r>
    </w:p>
    <w:p w14:paraId="0D1EEB45" w14:textId="77777777" w:rsidR="00AD50AB" w:rsidRPr="00591AB5" w:rsidRDefault="00AD50AB" w:rsidP="00AD50AB">
      <w:pPr>
        <w:pStyle w:val="Heading2"/>
        <w:rPr>
          <w:sz w:val="24"/>
          <w:szCs w:val="24"/>
        </w:rPr>
      </w:pPr>
      <w:bookmarkStart w:id="38" w:name="_Toc514113144"/>
      <w:r w:rsidRPr="00591AB5">
        <w:rPr>
          <w:sz w:val="24"/>
          <w:szCs w:val="24"/>
        </w:rPr>
        <w:t>Apparatus</w:t>
      </w:r>
      <w:bookmarkEnd w:id="38"/>
    </w:p>
    <w:p w14:paraId="763475FA" w14:textId="77777777" w:rsidR="00AD50AB" w:rsidRPr="00591AB5" w:rsidRDefault="00AD50AB" w:rsidP="00AD50AB">
      <w:pPr>
        <w:pStyle w:val="ListParagraph"/>
        <w:numPr>
          <w:ilvl w:val="0"/>
          <w:numId w:val="23"/>
        </w:numPr>
        <w:rPr>
          <w:sz w:val="24"/>
          <w:szCs w:val="24"/>
        </w:rPr>
      </w:pPr>
      <w:r w:rsidRPr="00591AB5">
        <w:rPr>
          <w:sz w:val="24"/>
          <w:szCs w:val="24"/>
        </w:rPr>
        <w:t>Sodium thiosulfate solution 40 g dm</w:t>
      </w:r>
      <w:r w:rsidRPr="00591AB5">
        <w:rPr>
          <w:sz w:val="24"/>
          <w:szCs w:val="24"/>
          <w:vertAlign w:val="superscript"/>
        </w:rPr>
        <w:t>-3</w:t>
      </w:r>
    </w:p>
    <w:p w14:paraId="559EF5B3" w14:textId="3A60BF5D" w:rsidR="00AD50AB" w:rsidRPr="00591AB5" w:rsidRDefault="00AD50AB" w:rsidP="00AD50AB">
      <w:pPr>
        <w:pStyle w:val="ListParagraph"/>
        <w:numPr>
          <w:ilvl w:val="0"/>
          <w:numId w:val="23"/>
        </w:numPr>
        <w:rPr>
          <w:sz w:val="24"/>
          <w:szCs w:val="24"/>
        </w:rPr>
      </w:pPr>
      <w:r w:rsidRPr="00591AB5">
        <w:rPr>
          <w:sz w:val="24"/>
          <w:szCs w:val="24"/>
        </w:rPr>
        <w:t>Hydrochloric acid 2.0 moldm</w:t>
      </w:r>
      <w:r w:rsidRPr="00591AB5">
        <w:rPr>
          <w:sz w:val="24"/>
          <w:szCs w:val="24"/>
          <w:vertAlign w:val="superscript"/>
        </w:rPr>
        <w:t>-3</w:t>
      </w:r>
      <w:r w:rsidRPr="00591AB5">
        <w:rPr>
          <w:sz w:val="24"/>
          <w:szCs w:val="24"/>
        </w:rPr>
        <w:t xml:space="preserve"> (corrosive)</w:t>
      </w:r>
    </w:p>
    <w:p w14:paraId="2C9A36D1" w14:textId="10F52ABE" w:rsidR="00724560" w:rsidRPr="00591AB5" w:rsidRDefault="00724560" w:rsidP="00AD50AB">
      <w:pPr>
        <w:pStyle w:val="ListParagraph"/>
        <w:numPr>
          <w:ilvl w:val="0"/>
          <w:numId w:val="23"/>
        </w:numPr>
        <w:rPr>
          <w:sz w:val="24"/>
          <w:szCs w:val="24"/>
        </w:rPr>
      </w:pPr>
      <w:r w:rsidRPr="00591AB5">
        <w:rPr>
          <w:sz w:val="24"/>
          <w:szCs w:val="24"/>
        </w:rPr>
        <w:t>Distilled water</w:t>
      </w:r>
    </w:p>
    <w:p w14:paraId="4E44B3DC" w14:textId="7C5D0F54" w:rsidR="00AD50AB" w:rsidRPr="00591AB5" w:rsidRDefault="00AD50AB" w:rsidP="00AD50AB">
      <w:pPr>
        <w:pStyle w:val="ListParagraph"/>
        <w:numPr>
          <w:ilvl w:val="0"/>
          <w:numId w:val="23"/>
        </w:numPr>
        <w:rPr>
          <w:sz w:val="24"/>
          <w:szCs w:val="24"/>
        </w:rPr>
      </w:pPr>
      <w:r w:rsidRPr="00591AB5">
        <w:rPr>
          <w:sz w:val="24"/>
          <w:szCs w:val="24"/>
        </w:rPr>
        <w:t>250 cm</w:t>
      </w:r>
      <w:r w:rsidRPr="00591AB5">
        <w:rPr>
          <w:sz w:val="24"/>
          <w:szCs w:val="24"/>
          <w:vertAlign w:val="superscript"/>
        </w:rPr>
        <w:t>3</w:t>
      </w:r>
      <w:r w:rsidRPr="00591AB5">
        <w:rPr>
          <w:sz w:val="24"/>
          <w:szCs w:val="24"/>
        </w:rPr>
        <w:t xml:space="preserve"> conical flask</w:t>
      </w:r>
      <w:r w:rsidR="00724560" w:rsidRPr="00591AB5">
        <w:rPr>
          <w:sz w:val="24"/>
          <w:szCs w:val="24"/>
        </w:rPr>
        <w:t xml:space="preserve"> (2 of them)</w:t>
      </w:r>
    </w:p>
    <w:p w14:paraId="3CB4E4FA" w14:textId="77777777" w:rsidR="00AD50AB" w:rsidRPr="00591AB5" w:rsidRDefault="00AD50AB" w:rsidP="00AD50AB">
      <w:pPr>
        <w:pStyle w:val="ListParagraph"/>
        <w:numPr>
          <w:ilvl w:val="0"/>
          <w:numId w:val="23"/>
        </w:numPr>
        <w:rPr>
          <w:sz w:val="24"/>
          <w:szCs w:val="24"/>
        </w:rPr>
      </w:pPr>
      <w:r w:rsidRPr="00591AB5">
        <w:rPr>
          <w:sz w:val="24"/>
          <w:szCs w:val="24"/>
        </w:rPr>
        <w:t>Measuring cylinder (10 cm</w:t>
      </w:r>
      <w:r w:rsidRPr="00591AB5">
        <w:rPr>
          <w:sz w:val="24"/>
          <w:szCs w:val="24"/>
          <w:vertAlign w:val="superscript"/>
        </w:rPr>
        <w:t>3</w:t>
      </w:r>
      <w:r w:rsidRPr="00591AB5">
        <w:rPr>
          <w:sz w:val="24"/>
          <w:szCs w:val="24"/>
        </w:rPr>
        <w:t>)</w:t>
      </w:r>
    </w:p>
    <w:p w14:paraId="02C10D70" w14:textId="105378A9" w:rsidR="00AD50AB" w:rsidRPr="00591AB5" w:rsidRDefault="00AD50AB" w:rsidP="00AD50AB">
      <w:pPr>
        <w:pStyle w:val="ListParagraph"/>
        <w:numPr>
          <w:ilvl w:val="0"/>
          <w:numId w:val="23"/>
        </w:numPr>
        <w:rPr>
          <w:sz w:val="24"/>
          <w:szCs w:val="24"/>
        </w:rPr>
      </w:pPr>
      <w:r w:rsidRPr="00591AB5">
        <w:rPr>
          <w:sz w:val="24"/>
          <w:szCs w:val="24"/>
        </w:rPr>
        <w:t>50 cm</w:t>
      </w:r>
      <w:r w:rsidRPr="00591AB5">
        <w:rPr>
          <w:sz w:val="24"/>
          <w:szCs w:val="24"/>
          <w:vertAlign w:val="superscript"/>
        </w:rPr>
        <w:t>3</w:t>
      </w:r>
      <w:r w:rsidRPr="00591AB5">
        <w:rPr>
          <w:sz w:val="24"/>
          <w:szCs w:val="24"/>
        </w:rPr>
        <w:t xml:space="preserve"> measuring cylinder</w:t>
      </w:r>
    </w:p>
    <w:p w14:paraId="6D48A9CF" w14:textId="0696AA08" w:rsidR="00724560" w:rsidRPr="00591AB5" w:rsidRDefault="00724560" w:rsidP="00AD50AB">
      <w:pPr>
        <w:pStyle w:val="ListParagraph"/>
        <w:numPr>
          <w:ilvl w:val="0"/>
          <w:numId w:val="23"/>
        </w:numPr>
        <w:rPr>
          <w:sz w:val="24"/>
          <w:szCs w:val="24"/>
        </w:rPr>
      </w:pPr>
      <w:r w:rsidRPr="00591AB5">
        <w:rPr>
          <w:sz w:val="24"/>
          <w:szCs w:val="24"/>
        </w:rPr>
        <w:t>Bunsen burner</w:t>
      </w:r>
    </w:p>
    <w:p w14:paraId="5D05B797" w14:textId="4F1C2B81" w:rsidR="00724560" w:rsidRPr="00591AB5" w:rsidRDefault="00724560" w:rsidP="00AD50AB">
      <w:pPr>
        <w:pStyle w:val="ListParagraph"/>
        <w:numPr>
          <w:ilvl w:val="0"/>
          <w:numId w:val="23"/>
        </w:numPr>
        <w:rPr>
          <w:sz w:val="24"/>
          <w:szCs w:val="24"/>
        </w:rPr>
      </w:pPr>
      <w:r w:rsidRPr="00591AB5">
        <w:rPr>
          <w:sz w:val="24"/>
          <w:szCs w:val="24"/>
        </w:rPr>
        <w:lastRenderedPageBreak/>
        <w:t xml:space="preserve">Tripod </w:t>
      </w:r>
    </w:p>
    <w:p w14:paraId="06BDDAE5" w14:textId="7F5E539D" w:rsidR="00724560" w:rsidRPr="00591AB5" w:rsidRDefault="00724560" w:rsidP="00AD50AB">
      <w:pPr>
        <w:pStyle w:val="ListParagraph"/>
        <w:numPr>
          <w:ilvl w:val="0"/>
          <w:numId w:val="23"/>
        </w:numPr>
        <w:rPr>
          <w:sz w:val="24"/>
          <w:szCs w:val="24"/>
        </w:rPr>
      </w:pPr>
      <w:r w:rsidRPr="00591AB5">
        <w:rPr>
          <w:sz w:val="24"/>
          <w:szCs w:val="24"/>
        </w:rPr>
        <w:t>Thermometer</w:t>
      </w:r>
    </w:p>
    <w:p w14:paraId="76292B88" w14:textId="5480A62B" w:rsidR="00724560" w:rsidRPr="00591AB5" w:rsidRDefault="00724560" w:rsidP="00AD50AB">
      <w:pPr>
        <w:pStyle w:val="ListParagraph"/>
        <w:numPr>
          <w:ilvl w:val="0"/>
          <w:numId w:val="23"/>
        </w:numPr>
        <w:rPr>
          <w:sz w:val="24"/>
          <w:szCs w:val="24"/>
        </w:rPr>
      </w:pPr>
      <w:r w:rsidRPr="00591AB5">
        <w:rPr>
          <w:sz w:val="24"/>
          <w:szCs w:val="24"/>
        </w:rPr>
        <w:t>Stop watch</w:t>
      </w:r>
    </w:p>
    <w:p w14:paraId="432D2128" w14:textId="77777777" w:rsidR="00AD50AB" w:rsidRPr="00591AB5" w:rsidRDefault="00AD50AB" w:rsidP="00AD50AB">
      <w:pPr>
        <w:pStyle w:val="Heading2"/>
        <w:rPr>
          <w:sz w:val="24"/>
          <w:szCs w:val="24"/>
        </w:rPr>
      </w:pPr>
      <w:bookmarkStart w:id="39" w:name="_Toc514113145"/>
      <w:r w:rsidRPr="00591AB5">
        <w:rPr>
          <w:sz w:val="24"/>
          <w:szCs w:val="24"/>
        </w:rPr>
        <w:t>Method</w:t>
      </w:r>
      <w:bookmarkEnd w:id="39"/>
    </w:p>
    <w:p w14:paraId="355DE077" w14:textId="3C58EBF4" w:rsidR="00AD50AB" w:rsidRPr="00591AB5" w:rsidRDefault="00AD50AB" w:rsidP="00AD50AB">
      <w:pPr>
        <w:pStyle w:val="ListParagraph"/>
        <w:numPr>
          <w:ilvl w:val="0"/>
          <w:numId w:val="22"/>
        </w:numPr>
        <w:rPr>
          <w:sz w:val="24"/>
          <w:szCs w:val="24"/>
        </w:rPr>
      </w:pPr>
      <w:r w:rsidRPr="00591AB5">
        <w:rPr>
          <w:sz w:val="24"/>
          <w:szCs w:val="24"/>
        </w:rPr>
        <w:t>Put 10 cm</w:t>
      </w:r>
      <w:r w:rsidRPr="00591AB5">
        <w:rPr>
          <w:sz w:val="24"/>
          <w:szCs w:val="24"/>
          <w:vertAlign w:val="superscript"/>
        </w:rPr>
        <w:t xml:space="preserve">3 </w:t>
      </w:r>
      <w:r w:rsidRPr="00591AB5">
        <w:rPr>
          <w:sz w:val="24"/>
          <w:szCs w:val="24"/>
        </w:rPr>
        <w:t>of sodium thiosulfate solution and 40 cm</w:t>
      </w:r>
      <w:r w:rsidRPr="00591AB5">
        <w:rPr>
          <w:sz w:val="24"/>
          <w:szCs w:val="24"/>
          <w:vertAlign w:val="superscript"/>
        </w:rPr>
        <w:t>3</w:t>
      </w:r>
      <w:r w:rsidRPr="00591AB5">
        <w:rPr>
          <w:sz w:val="24"/>
          <w:szCs w:val="24"/>
        </w:rPr>
        <w:t xml:space="preserve"> of </w:t>
      </w:r>
      <w:r w:rsidR="00724560" w:rsidRPr="00591AB5">
        <w:rPr>
          <w:sz w:val="24"/>
          <w:szCs w:val="24"/>
        </w:rPr>
        <w:t>distilled water</w:t>
      </w:r>
      <w:r w:rsidRPr="00591AB5">
        <w:rPr>
          <w:sz w:val="24"/>
          <w:szCs w:val="24"/>
        </w:rPr>
        <w:t xml:space="preserve"> into a conical flask. Measure 5 cm</w:t>
      </w:r>
      <w:r w:rsidRPr="00591AB5">
        <w:rPr>
          <w:sz w:val="24"/>
          <w:szCs w:val="24"/>
          <w:vertAlign w:val="superscript"/>
        </w:rPr>
        <w:t>3</w:t>
      </w:r>
      <w:r w:rsidRPr="00591AB5">
        <w:rPr>
          <w:sz w:val="24"/>
          <w:szCs w:val="24"/>
        </w:rPr>
        <w:t xml:space="preserve"> of dilute hydrochloric acid in a small measuring cylinder. </w:t>
      </w:r>
    </w:p>
    <w:p w14:paraId="6D78F30B" w14:textId="77777777" w:rsidR="00AD50AB" w:rsidRPr="00591AB5" w:rsidRDefault="00AD50AB" w:rsidP="00AD50AB">
      <w:pPr>
        <w:pStyle w:val="ListParagraph"/>
        <w:numPr>
          <w:ilvl w:val="0"/>
          <w:numId w:val="22"/>
        </w:numPr>
        <w:rPr>
          <w:sz w:val="24"/>
          <w:szCs w:val="24"/>
        </w:rPr>
      </w:pPr>
      <w:r w:rsidRPr="00591AB5">
        <w:rPr>
          <w:sz w:val="24"/>
          <w:szCs w:val="24"/>
        </w:rPr>
        <w:t xml:space="preserve">Warm the thiosulfate solution in the flask if necessary to bring it to the required temperature. The object is to repeat the experiment five times with temperatures in the range 15–55 °C. </w:t>
      </w:r>
    </w:p>
    <w:p w14:paraId="5410E794" w14:textId="77777777" w:rsidR="00AD50AB" w:rsidRPr="00591AB5" w:rsidRDefault="00AD50AB" w:rsidP="00AD50AB">
      <w:pPr>
        <w:pStyle w:val="ListParagraph"/>
        <w:numPr>
          <w:ilvl w:val="0"/>
          <w:numId w:val="22"/>
        </w:numPr>
        <w:rPr>
          <w:sz w:val="24"/>
          <w:szCs w:val="24"/>
        </w:rPr>
      </w:pPr>
      <w:r w:rsidRPr="00591AB5">
        <w:rPr>
          <w:sz w:val="24"/>
          <w:szCs w:val="24"/>
        </w:rPr>
        <w:t xml:space="preserve">Put the conical flask over a piece of paper with a cross drawn on it. </w:t>
      </w:r>
    </w:p>
    <w:p w14:paraId="2790F8E7" w14:textId="77777777" w:rsidR="00AD50AB" w:rsidRPr="00591AB5" w:rsidRDefault="00AD50AB" w:rsidP="00AD50AB">
      <w:pPr>
        <w:pStyle w:val="ListParagraph"/>
        <w:numPr>
          <w:ilvl w:val="0"/>
          <w:numId w:val="22"/>
        </w:numPr>
        <w:rPr>
          <w:sz w:val="24"/>
          <w:szCs w:val="24"/>
        </w:rPr>
      </w:pPr>
      <w:r w:rsidRPr="00591AB5">
        <w:rPr>
          <w:sz w:val="24"/>
          <w:szCs w:val="24"/>
        </w:rPr>
        <w:t xml:space="preserve">Add the acid and start the clock. Swirl the flask to mix the solutions and place it on a piece of white paper marked with a cross. Take the initial temperature of the mixture. </w:t>
      </w:r>
    </w:p>
    <w:p w14:paraId="7C7A9152" w14:textId="14AD3B10" w:rsidR="00724560" w:rsidRPr="00591AB5" w:rsidRDefault="00AD50AB" w:rsidP="00724560">
      <w:pPr>
        <w:pStyle w:val="ListParagraph"/>
        <w:numPr>
          <w:ilvl w:val="0"/>
          <w:numId w:val="22"/>
        </w:numPr>
        <w:rPr>
          <w:sz w:val="24"/>
          <w:szCs w:val="24"/>
        </w:rPr>
      </w:pPr>
      <w:r w:rsidRPr="00591AB5">
        <w:rPr>
          <w:sz w:val="24"/>
          <w:szCs w:val="24"/>
        </w:rPr>
        <w:t>Look down at the cross from above. When the cross disappears, stop the clock and note the time taken. Record the final temperature of the mixture in the flask. As soon as possible, pour the solution down the sink (in the fume cupboard if possible) and wash away.</w:t>
      </w:r>
      <w:r w:rsidR="00127EA7" w:rsidRPr="00591AB5">
        <w:rPr>
          <w:rFonts w:ascii="Calibri" w:eastAsia="Times New Roman" w:hAnsi="Calibri" w:cs="Calibri"/>
          <w:color w:val="000000"/>
          <w:sz w:val="24"/>
          <w:szCs w:val="24"/>
          <w:lang w:eastAsia="en-GB"/>
        </w:rPr>
        <w:t> </w:t>
      </w:r>
    </w:p>
    <w:p w14:paraId="54BF957A" w14:textId="2072DC5F" w:rsidR="00724560" w:rsidRPr="00591AB5" w:rsidRDefault="00724560" w:rsidP="00724560">
      <w:pPr>
        <w:pStyle w:val="Heading3"/>
        <w:rPr>
          <w:rFonts w:eastAsiaTheme="minorHAnsi"/>
        </w:rPr>
      </w:pPr>
      <w:bookmarkStart w:id="40" w:name="_Toc514113146"/>
      <w:r w:rsidRPr="00591AB5">
        <w:rPr>
          <w:rFonts w:eastAsiaTheme="minorHAnsi"/>
        </w:rPr>
        <w:t>Result table</w:t>
      </w:r>
      <w:bookmarkEnd w:id="40"/>
    </w:p>
    <w:tbl>
      <w:tblPr>
        <w:tblStyle w:val="TableGrid"/>
        <w:tblW w:w="0" w:type="auto"/>
        <w:tblLook w:val="04A0" w:firstRow="1" w:lastRow="0" w:firstColumn="1" w:lastColumn="0" w:noHBand="0" w:noVBand="1"/>
      </w:tblPr>
      <w:tblGrid>
        <w:gridCol w:w="1707"/>
        <w:gridCol w:w="1707"/>
        <w:gridCol w:w="1706"/>
        <w:gridCol w:w="1706"/>
        <w:gridCol w:w="1658"/>
        <w:gridCol w:w="1461"/>
      </w:tblGrid>
      <w:tr w:rsidR="005E7231" w:rsidRPr="00591AB5" w14:paraId="2233A148" w14:textId="62155AD1" w:rsidTr="006B3C12">
        <w:tc>
          <w:tcPr>
            <w:tcW w:w="1707" w:type="dxa"/>
          </w:tcPr>
          <w:p w14:paraId="6EC0C6CD" w14:textId="075FED85" w:rsidR="005E7231" w:rsidRPr="00591AB5" w:rsidRDefault="005E7231" w:rsidP="00724560">
            <w:pPr>
              <w:rPr>
                <w:sz w:val="24"/>
                <w:szCs w:val="24"/>
              </w:rPr>
            </w:pPr>
            <w:r w:rsidRPr="00591AB5">
              <w:rPr>
                <w:sz w:val="24"/>
                <w:szCs w:val="24"/>
              </w:rPr>
              <w:t>Trials 1-5</w:t>
            </w:r>
          </w:p>
        </w:tc>
        <w:tc>
          <w:tcPr>
            <w:tcW w:w="1707" w:type="dxa"/>
          </w:tcPr>
          <w:p w14:paraId="4809D66F" w14:textId="4920148A" w:rsidR="005E7231" w:rsidRPr="00591AB5" w:rsidRDefault="005E7231" w:rsidP="00724560">
            <w:pPr>
              <w:rPr>
                <w:sz w:val="24"/>
                <w:szCs w:val="24"/>
              </w:rPr>
            </w:pPr>
            <w:r w:rsidRPr="00591AB5">
              <w:rPr>
                <w:sz w:val="24"/>
                <w:szCs w:val="24"/>
              </w:rPr>
              <w:t>Initial temperature of the mixture in the flask/°C</w:t>
            </w:r>
          </w:p>
        </w:tc>
        <w:tc>
          <w:tcPr>
            <w:tcW w:w="1706" w:type="dxa"/>
          </w:tcPr>
          <w:p w14:paraId="3C744494" w14:textId="568B2E98" w:rsidR="005E7231" w:rsidRPr="00591AB5" w:rsidRDefault="005E7231" w:rsidP="00724560">
            <w:pPr>
              <w:rPr>
                <w:sz w:val="24"/>
                <w:szCs w:val="24"/>
              </w:rPr>
            </w:pPr>
            <w:r w:rsidRPr="00591AB5">
              <w:rPr>
                <w:sz w:val="24"/>
                <w:szCs w:val="24"/>
              </w:rPr>
              <w:t>Final temperature of the mixture in the flask/°C</w:t>
            </w:r>
          </w:p>
        </w:tc>
        <w:tc>
          <w:tcPr>
            <w:tcW w:w="1706" w:type="dxa"/>
          </w:tcPr>
          <w:p w14:paraId="5377BCF4" w14:textId="113C02CC" w:rsidR="005E7231" w:rsidRPr="00591AB5" w:rsidRDefault="005E7231" w:rsidP="00724560">
            <w:pPr>
              <w:rPr>
                <w:sz w:val="24"/>
                <w:szCs w:val="24"/>
              </w:rPr>
            </w:pPr>
            <w:r w:rsidRPr="00591AB5">
              <w:rPr>
                <w:sz w:val="24"/>
                <w:szCs w:val="24"/>
              </w:rPr>
              <w:t>Average temperature of the mixture in the flask/°C</w:t>
            </w:r>
          </w:p>
        </w:tc>
        <w:tc>
          <w:tcPr>
            <w:tcW w:w="1658" w:type="dxa"/>
          </w:tcPr>
          <w:p w14:paraId="3398B8A7" w14:textId="2C93034D" w:rsidR="005E7231" w:rsidRPr="00591AB5" w:rsidRDefault="005E7231" w:rsidP="00724560">
            <w:pPr>
              <w:rPr>
                <w:sz w:val="24"/>
                <w:szCs w:val="24"/>
              </w:rPr>
            </w:pPr>
            <w:r w:rsidRPr="00591AB5">
              <w:rPr>
                <w:sz w:val="24"/>
                <w:szCs w:val="24"/>
              </w:rPr>
              <w:t>Time taken for the cross to disappear/s</w:t>
            </w:r>
          </w:p>
        </w:tc>
        <w:tc>
          <w:tcPr>
            <w:tcW w:w="1461" w:type="dxa"/>
          </w:tcPr>
          <w:p w14:paraId="04F0BA9C" w14:textId="71625314" w:rsidR="005E7231" w:rsidRPr="00591AB5" w:rsidRDefault="005E7231" w:rsidP="00724560">
            <w:pPr>
              <w:rPr>
                <w:sz w:val="24"/>
                <w:szCs w:val="24"/>
              </w:rPr>
            </w:pPr>
            <w:r w:rsidRPr="00591AB5">
              <w:rPr>
                <w:sz w:val="24"/>
                <w:szCs w:val="24"/>
              </w:rPr>
              <w:t xml:space="preserve">1/time taken/s </w:t>
            </w:r>
          </w:p>
        </w:tc>
      </w:tr>
      <w:tr w:rsidR="005E7231" w:rsidRPr="00591AB5" w14:paraId="3FB66712" w14:textId="764EA88B" w:rsidTr="006B3C12">
        <w:tc>
          <w:tcPr>
            <w:tcW w:w="1707" w:type="dxa"/>
          </w:tcPr>
          <w:p w14:paraId="7497FDFE" w14:textId="0627BA32" w:rsidR="005E7231" w:rsidRPr="00591AB5" w:rsidRDefault="005E7231" w:rsidP="00724560">
            <w:pPr>
              <w:rPr>
                <w:sz w:val="24"/>
                <w:szCs w:val="24"/>
              </w:rPr>
            </w:pPr>
            <w:r w:rsidRPr="00591AB5">
              <w:rPr>
                <w:sz w:val="24"/>
                <w:szCs w:val="24"/>
              </w:rPr>
              <w:t>1</w:t>
            </w:r>
          </w:p>
        </w:tc>
        <w:tc>
          <w:tcPr>
            <w:tcW w:w="1707" w:type="dxa"/>
          </w:tcPr>
          <w:p w14:paraId="46D4D85D" w14:textId="74978A0D" w:rsidR="005E7231" w:rsidRPr="00591AB5" w:rsidRDefault="005E7231" w:rsidP="00724560">
            <w:pPr>
              <w:rPr>
                <w:sz w:val="24"/>
                <w:szCs w:val="24"/>
              </w:rPr>
            </w:pPr>
          </w:p>
        </w:tc>
        <w:tc>
          <w:tcPr>
            <w:tcW w:w="1706" w:type="dxa"/>
          </w:tcPr>
          <w:p w14:paraId="6E7D3D80" w14:textId="77777777" w:rsidR="005E7231" w:rsidRPr="00591AB5" w:rsidRDefault="005E7231" w:rsidP="00724560">
            <w:pPr>
              <w:rPr>
                <w:sz w:val="24"/>
                <w:szCs w:val="24"/>
              </w:rPr>
            </w:pPr>
          </w:p>
        </w:tc>
        <w:tc>
          <w:tcPr>
            <w:tcW w:w="1706" w:type="dxa"/>
          </w:tcPr>
          <w:p w14:paraId="55AD4FE9" w14:textId="77777777" w:rsidR="005E7231" w:rsidRPr="00591AB5" w:rsidRDefault="005E7231" w:rsidP="00724560">
            <w:pPr>
              <w:rPr>
                <w:sz w:val="24"/>
                <w:szCs w:val="24"/>
              </w:rPr>
            </w:pPr>
          </w:p>
        </w:tc>
        <w:tc>
          <w:tcPr>
            <w:tcW w:w="1658" w:type="dxa"/>
          </w:tcPr>
          <w:p w14:paraId="74DF7396" w14:textId="77777777" w:rsidR="005E7231" w:rsidRPr="00591AB5" w:rsidRDefault="005E7231" w:rsidP="00724560">
            <w:pPr>
              <w:rPr>
                <w:sz w:val="24"/>
                <w:szCs w:val="24"/>
              </w:rPr>
            </w:pPr>
          </w:p>
        </w:tc>
        <w:tc>
          <w:tcPr>
            <w:tcW w:w="1461" w:type="dxa"/>
          </w:tcPr>
          <w:p w14:paraId="3B622872" w14:textId="77777777" w:rsidR="005E7231" w:rsidRPr="00591AB5" w:rsidRDefault="005E7231" w:rsidP="00724560">
            <w:pPr>
              <w:rPr>
                <w:sz w:val="24"/>
                <w:szCs w:val="24"/>
              </w:rPr>
            </w:pPr>
          </w:p>
        </w:tc>
      </w:tr>
      <w:tr w:rsidR="005E7231" w:rsidRPr="00591AB5" w14:paraId="535657EA" w14:textId="475DABAC" w:rsidTr="006B3C12">
        <w:tc>
          <w:tcPr>
            <w:tcW w:w="1707" w:type="dxa"/>
          </w:tcPr>
          <w:p w14:paraId="165B415D" w14:textId="3D1ED074" w:rsidR="005E7231" w:rsidRPr="00591AB5" w:rsidRDefault="005E7231" w:rsidP="00724560">
            <w:pPr>
              <w:rPr>
                <w:sz w:val="24"/>
                <w:szCs w:val="24"/>
              </w:rPr>
            </w:pPr>
            <w:r w:rsidRPr="00591AB5">
              <w:rPr>
                <w:sz w:val="24"/>
                <w:szCs w:val="24"/>
              </w:rPr>
              <w:t>2</w:t>
            </w:r>
          </w:p>
        </w:tc>
        <w:tc>
          <w:tcPr>
            <w:tcW w:w="1707" w:type="dxa"/>
          </w:tcPr>
          <w:p w14:paraId="31BEF9E2" w14:textId="05F8016C" w:rsidR="005E7231" w:rsidRPr="00591AB5" w:rsidRDefault="005E7231" w:rsidP="00724560">
            <w:pPr>
              <w:rPr>
                <w:sz w:val="24"/>
                <w:szCs w:val="24"/>
              </w:rPr>
            </w:pPr>
          </w:p>
        </w:tc>
        <w:tc>
          <w:tcPr>
            <w:tcW w:w="1706" w:type="dxa"/>
          </w:tcPr>
          <w:p w14:paraId="06852BD2" w14:textId="77777777" w:rsidR="005E7231" w:rsidRPr="00591AB5" w:rsidRDefault="005E7231" w:rsidP="00724560">
            <w:pPr>
              <w:rPr>
                <w:sz w:val="24"/>
                <w:szCs w:val="24"/>
              </w:rPr>
            </w:pPr>
          </w:p>
        </w:tc>
        <w:tc>
          <w:tcPr>
            <w:tcW w:w="1706" w:type="dxa"/>
          </w:tcPr>
          <w:p w14:paraId="3DEECD2A" w14:textId="77777777" w:rsidR="005E7231" w:rsidRPr="00591AB5" w:rsidRDefault="005E7231" w:rsidP="00724560">
            <w:pPr>
              <w:rPr>
                <w:sz w:val="24"/>
                <w:szCs w:val="24"/>
              </w:rPr>
            </w:pPr>
          </w:p>
        </w:tc>
        <w:tc>
          <w:tcPr>
            <w:tcW w:w="1658" w:type="dxa"/>
          </w:tcPr>
          <w:p w14:paraId="0D418EBD" w14:textId="77777777" w:rsidR="005E7231" w:rsidRPr="00591AB5" w:rsidRDefault="005E7231" w:rsidP="00724560">
            <w:pPr>
              <w:rPr>
                <w:sz w:val="24"/>
                <w:szCs w:val="24"/>
              </w:rPr>
            </w:pPr>
          </w:p>
        </w:tc>
        <w:tc>
          <w:tcPr>
            <w:tcW w:w="1461" w:type="dxa"/>
          </w:tcPr>
          <w:p w14:paraId="270DB144" w14:textId="77777777" w:rsidR="005E7231" w:rsidRPr="00591AB5" w:rsidRDefault="005E7231" w:rsidP="00724560">
            <w:pPr>
              <w:rPr>
                <w:sz w:val="24"/>
                <w:szCs w:val="24"/>
              </w:rPr>
            </w:pPr>
          </w:p>
        </w:tc>
      </w:tr>
      <w:tr w:rsidR="005E7231" w:rsidRPr="00591AB5" w14:paraId="1D014598" w14:textId="7B9FA2CF" w:rsidTr="006B3C12">
        <w:tc>
          <w:tcPr>
            <w:tcW w:w="1707" w:type="dxa"/>
          </w:tcPr>
          <w:p w14:paraId="525A0A5E" w14:textId="622FC622" w:rsidR="005E7231" w:rsidRPr="00591AB5" w:rsidRDefault="005E7231" w:rsidP="00724560">
            <w:pPr>
              <w:rPr>
                <w:sz w:val="24"/>
                <w:szCs w:val="24"/>
              </w:rPr>
            </w:pPr>
            <w:r w:rsidRPr="00591AB5">
              <w:rPr>
                <w:sz w:val="24"/>
                <w:szCs w:val="24"/>
              </w:rPr>
              <w:t>3</w:t>
            </w:r>
          </w:p>
        </w:tc>
        <w:tc>
          <w:tcPr>
            <w:tcW w:w="1707" w:type="dxa"/>
          </w:tcPr>
          <w:p w14:paraId="3277A086" w14:textId="45E737F2" w:rsidR="005E7231" w:rsidRPr="00591AB5" w:rsidRDefault="005E7231" w:rsidP="00724560">
            <w:pPr>
              <w:rPr>
                <w:sz w:val="24"/>
                <w:szCs w:val="24"/>
              </w:rPr>
            </w:pPr>
          </w:p>
        </w:tc>
        <w:tc>
          <w:tcPr>
            <w:tcW w:w="1706" w:type="dxa"/>
          </w:tcPr>
          <w:p w14:paraId="3255F977" w14:textId="77777777" w:rsidR="005E7231" w:rsidRPr="00591AB5" w:rsidRDefault="005E7231" w:rsidP="00724560">
            <w:pPr>
              <w:rPr>
                <w:sz w:val="24"/>
                <w:szCs w:val="24"/>
              </w:rPr>
            </w:pPr>
          </w:p>
        </w:tc>
        <w:tc>
          <w:tcPr>
            <w:tcW w:w="1706" w:type="dxa"/>
          </w:tcPr>
          <w:p w14:paraId="27501A55" w14:textId="77777777" w:rsidR="005E7231" w:rsidRPr="00591AB5" w:rsidRDefault="005E7231" w:rsidP="00724560">
            <w:pPr>
              <w:rPr>
                <w:sz w:val="24"/>
                <w:szCs w:val="24"/>
              </w:rPr>
            </w:pPr>
          </w:p>
        </w:tc>
        <w:tc>
          <w:tcPr>
            <w:tcW w:w="1658" w:type="dxa"/>
          </w:tcPr>
          <w:p w14:paraId="470EE906" w14:textId="77777777" w:rsidR="005E7231" w:rsidRPr="00591AB5" w:rsidRDefault="005E7231" w:rsidP="00724560">
            <w:pPr>
              <w:rPr>
                <w:sz w:val="24"/>
                <w:szCs w:val="24"/>
              </w:rPr>
            </w:pPr>
          </w:p>
        </w:tc>
        <w:tc>
          <w:tcPr>
            <w:tcW w:w="1461" w:type="dxa"/>
          </w:tcPr>
          <w:p w14:paraId="220E6339" w14:textId="77777777" w:rsidR="005E7231" w:rsidRPr="00591AB5" w:rsidRDefault="005E7231" w:rsidP="00724560">
            <w:pPr>
              <w:rPr>
                <w:sz w:val="24"/>
                <w:szCs w:val="24"/>
              </w:rPr>
            </w:pPr>
          </w:p>
        </w:tc>
      </w:tr>
      <w:tr w:rsidR="005E7231" w:rsidRPr="00591AB5" w14:paraId="4A99358D" w14:textId="4A47157E" w:rsidTr="006B3C12">
        <w:tc>
          <w:tcPr>
            <w:tcW w:w="1707" w:type="dxa"/>
          </w:tcPr>
          <w:p w14:paraId="0B080E68" w14:textId="5DD0F7F1" w:rsidR="005E7231" w:rsidRPr="00591AB5" w:rsidRDefault="005E7231" w:rsidP="00724560">
            <w:pPr>
              <w:rPr>
                <w:sz w:val="24"/>
                <w:szCs w:val="24"/>
              </w:rPr>
            </w:pPr>
            <w:r w:rsidRPr="00591AB5">
              <w:rPr>
                <w:sz w:val="24"/>
                <w:szCs w:val="24"/>
              </w:rPr>
              <w:t>4</w:t>
            </w:r>
          </w:p>
        </w:tc>
        <w:tc>
          <w:tcPr>
            <w:tcW w:w="1707" w:type="dxa"/>
          </w:tcPr>
          <w:p w14:paraId="54D7A16C" w14:textId="634C8E9D" w:rsidR="005E7231" w:rsidRPr="00591AB5" w:rsidRDefault="005E7231" w:rsidP="00724560">
            <w:pPr>
              <w:rPr>
                <w:sz w:val="24"/>
                <w:szCs w:val="24"/>
              </w:rPr>
            </w:pPr>
          </w:p>
        </w:tc>
        <w:tc>
          <w:tcPr>
            <w:tcW w:w="1706" w:type="dxa"/>
          </w:tcPr>
          <w:p w14:paraId="6F5897D4" w14:textId="77777777" w:rsidR="005E7231" w:rsidRPr="00591AB5" w:rsidRDefault="005E7231" w:rsidP="00724560">
            <w:pPr>
              <w:rPr>
                <w:sz w:val="24"/>
                <w:szCs w:val="24"/>
              </w:rPr>
            </w:pPr>
          </w:p>
        </w:tc>
        <w:tc>
          <w:tcPr>
            <w:tcW w:w="1706" w:type="dxa"/>
          </w:tcPr>
          <w:p w14:paraId="34C599ED" w14:textId="77777777" w:rsidR="005E7231" w:rsidRPr="00591AB5" w:rsidRDefault="005E7231" w:rsidP="00724560">
            <w:pPr>
              <w:rPr>
                <w:sz w:val="24"/>
                <w:szCs w:val="24"/>
              </w:rPr>
            </w:pPr>
          </w:p>
        </w:tc>
        <w:tc>
          <w:tcPr>
            <w:tcW w:w="1658" w:type="dxa"/>
          </w:tcPr>
          <w:p w14:paraId="1BAEE0F5" w14:textId="77777777" w:rsidR="005E7231" w:rsidRPr="00591AB5" w:rsidRDefault="005E7231" w:rsidP="00724560">
            <w:pPr>
              <w:rPr>
                <w:sz w:val="24"/>
                <w:szCs w:val="24"/>
              </w:rPr>
            </w:pPr>
          </w:p>
        </w:tc>
        <w:tc>
          <w:tcPr>
            <w:tcW w:w="1461" w:type="dxa"/>
          </w:tcPr>
          <w:p w14:paraId="1EF8D1E6" w14:textId="77777777" w:rsidR="005E7231" w:rsidRPr="00591AB5" w:rsidRDefault="005E7231" w:rsidP="00724560">
            <w:pPr>
              <w:rPr>
                <w:sz w:val="24"/>
                <w:szCs w:val="24"/>
              </w:rPr>
            </w:pPr>
          </w:p>
        </w:tc>
      </w:tr>
      <w:tr w:rsidR="005E7231" w:rsidRPr="00591AB5" w14:paraId="25B0EE16" w14:textId="25FC7F55" w:rsidTr="006B3C12">
        <w:tc>
          <w:tcPr>
            <w:tcW w:w="1707" w:type="dxa"/>
          </w:tcPr>
          <w:p w14:paraId="33D6A46B" w14:textId="34C4C07A" w:rsidR="005E7231" w:rsidRPr="00591AB5" w:rsidRDefault="005E7231" w:rsidP="00724560">
            <w:pPr>
              <w:rPr>
                <w:sz w:val="24"/>
                <w:szCs w:val="24"/>
              </w:rPr>
            </w:pPr>
            <w:r w:rsidRPr="00591AB5">
              <w:rPr>
                <w:sz w:val="24"/>
                <w:szCs w:val="24"/>
              </w:rPr>
              <w:t>5</w:t>
            </w:r>
          </w:p>
        </w:tc>
        <w:tc>
          <w:tcPr>
            <w:tcW w:w="1707" w:type="dxa"/>
          </w:tcPr>
          <w:p w14:paraId="72A8499F" w14:textId="4F1D5870" w:rsidR="005E7231" w:rsidRPr="00591AB5" w:rsidRDefault="005E7231" w:rsidP="00724560">
            <w:pPr>
              <w:rPr>
                <w:sz w:val="24"/>
                <w:szCs w:val="24"/>
              </w:rPr>
            </w:pPr>
          </w:p>
        </w:tc>
        <w:tc>
          <w:tcPr>
            <w:tcW w:w="1706" w:type="dxa"/>
          </w:tcPr>
          <w:p w14:paraId="3D1D4C14" w14:textId="77777777" w:rsidR="005E7231" w:rsidRPr="00591AB5" w:rsidRDefault="005E7231" w:rsidP="00724560">
            <w:pPr>
              <w:rPr>
                <w:sz w:val="24"/>
                <w:szCs w:val="24"/>
              </w:rPr>
            </w:pPr>
          </w:p>
        </w:tc>
        <w:tc>
          <w:tcPr>
            <w:tcW w:w="1706" w:type="dxa"/>
          </w:tcPr>
          <w:p w14:paraId="27FC63B9" w14:textId="77777777" w:rsidR="005E7231" w:rsidRPr="00591AB5" w:rsidRDefault="005E7231" w:rsidP="00724560">
            <w:pPr>
              <w:rPr>
                <w:sz w:val="24"/>
                <w:szCs w:val="24"/>
              </w:rPr>
            </w:pPr>
          </w:p>
        </w:tc>
        <w:tc>
          <w:tcPr>
            <w:tcW w:w="1658" w:type="dxa"/>
          </w:tcPr>
          <w:p w14:paraId="188A7C7D" w14:textId="77777777" w:rsidR="005E7231" w:rsidRPr="00591AB5" w:rsidRDefault="005E7231" w:rsidP="00724560">
            <w:pPr>
              <w:rPr>
                <w:sz w:val="24"/>
                <w:szCs w:val="24"/>
              </w:rPr>
            </w:pPr>
          </w:p>
        </w:tc>
        <w:tc>
          <w:tcPr>
            <w:tcW w:w="1461" w:type="dxa"/>
          </w:tcPr>
          <w:p w14:paraId="13D67771" w14:textId="77777777" w:rsidR="005E7231" w:rsidRPr="00591AB5" w:rsidRDefault="005E7231" w:rsidP="00724560">
            <w:pPr>
              <w:rPr>
                <w:sz w:val="24"/>
                <w:szCs w:val="24"/>
              </w:rPr>
            </w:pPr>
          </w:p>
        </w:tc>
      </w:tr>
    </w:tbl>
    <w:p w14:paraId="5A343C10" w14:textId="77777777" w:rsidR="00724560" w:rsidRPr="00591AB5" w:rsidRDefault="00724560" w:rsidP="00AD50AB">
      <w:pPr>
        <w:pStyle w:val="Heading3"/>
        <w:rPr>
          <w:rFonts w:eastAsia="Times New Roman"/>
          <w:lang w:eastAsia="en-GB"/>
        </w:rPr>
      </w:pPr>
    </w:p>
    <w:p w14:paraId="648649F4" w14:textId="641A2617" w:rsidR="00AD50AB" w:rsidRPr="00591AB5" w:rsidRDefault="00AD50AB" w:rsidP="00AD50AB">
      <w:pPr>
        <w:pStyle w:val="Heading3"/>
        <w:rPr>
          <w:rFonts w:eastAsia="Times New Roman"/>
          <w:lang w:eastAsia="en-GB"/>
        </w:rPr>
      </w:pPr>
      <w:bookmarkStart w:id="41" w:name="_Toc514113147"/>
      <w:r w:rsidRPr="00591AB5">
        <w:rPr>
          <w:rFonts w:eastAsia="Times New Roman"/>
          <w:lang w:eastAsia="en-GB"/>
        </w:rPr>
        <w:t>Health and safety</w:t>
      </w:r>
      <w:bookmarkEnd w:id="41"/>
    </w:p>
    <w:p w14:paraId="22F78086" w14:textId="0C9BDF72" w:rsidR="00AD50AB" w:rsidRPr="00591AB5" w:rsidRDefault="00AD50AB" w:rsidP="00AD50AB">
      <w:pPr>
        <w:pStyle w:val="ListParagraph"/>
        <w:numPr>
          <w:ilvl w:val="0"/>
          <w:numId w:val="25"/>
        </w:numPr>
        <w:rPr>
          <w:sz w:val="24"/>
          <w:szCs w:val="24"/>
        </w:rPr>
      </w:pPr>
      <w:r w:rsidRPr="00591AB5">
        <w:rPr>
          <w:sz w:val="24"/>
          <w:szCs w:val="24"/>
        </w:rPr>
        <w:t xml:space="preserve">Wear eye protection. Sulphur dioxide (Toxic gas) forms as a by-product. </w:t>
      </w:r>
    </w:p>
    <w:p w14:paraId="62ED7EDB" w14:textId="77777777" w:rsidR="00AD50AB" w:rsidRPr="00591AB5" w:rsidRDefault="00AD50AB" w:rsidP="00AD50AB">
      <w:pPr>
        <w:pStyle w:val="ListParagraph"/>
        <w:numPr>
          <w:ilvl w:val="0"/>
          <w:numId w:val="25"/>
        </w:numPr>
        <w:rPr>
          <w:sz w:val="24"/>
          <w:szCs w:val="24"/>
        </w:rPr>
      </w:pPr>
      <w:r w:rsidRPr="00591AB5">
        <w:rPr>
          <w:sz w:val="24"/>
          <w:szCs w:val="24"/>
        </w:rPr>
        <w:t>Ensure good ventilation. If there are asthmatics in the class, the risk assessment should take this into account and necessary adjustments made, such as working in a fume cupboard, reducing the scale etc</w:t>
      </w:r>
    </w:p>
    <w:p w14:paraId="106059CC" w14:textId="5112932C" w:rsidR="00724560" w:rsidRPr="00591AB5" w:rsidRDefault="00AD50AB" w:rsidP="00AD50AB">
      <w:pPr>
        <w:pStyle w:val="ListParagraph"/>
        <w:numPr>
          <w:ilvl w:val="0"/>
          <w:numId w:val="25"/>
        </w:numPr>
        <w:rPr>
          <w:sz w:val="24"/>
          <w:szCs w:val="24"/>
        </w:rPr>
      </w:pPr>
      <w:r w:rsidRPr="00591AB5">
        <w:rPr>
          <w:sz w:val="24"/>
          <w:szCs w:val="24"/>
        </w:rPr>
        <w:t>As soon as the reaction is complete pour the solutions away, preferably into the fume cupboard sink. Wash away with plenty of water. This is particularly important with solutions used at higher temperatures.</w:t>
      </w:r>
    </w:p>
    <w:p w14:paraId="50A4CE8F" w14:textId="13286911" w:rsidR="00724560" w:rsidRPr="00591AB5" w:rsidRDefault="00724560" w:rsidP="00724560">
      <w:pPr>
        <w:pStyle w:val="Heading3"/>
      </w:pPr>
      <w:bookmarkStart w:id="42" w:name="_Toc514113148"/>
      <w:r w:rsidRPr="00591AB5">
        <w:t>Risk assessment</w:t>
      </w:r>
      <w:bookmarkEnd w:id="42"/>
    </w:p>
    <w:tbl>
      <w:tblPr>
        <w:tblStyle w:val="TableGrid"/>
        <w:tblW w:w="0" w:type="auto"/>
        <w:tblLook w:val="04A0" w:firstRow="1" w:lastRow="0" w:firstColumn="1" w:lastColumn="0" w:noHBand="0" w:noVBand="1"/>
      </w:tblPr>
      <w:tblGrid>
        <w:gridCol w:w="2614"/>
        <w:gridCol w:w="2614"/>
        <w:gridCol w:w="2614"/>
        <w:gridCol w:w="2614"/>
      </w:tblGrid>
      <w:tr w:rsidR="00724560" w:rsidRPr="00591AB5" w14:paraId="6EC06D91" w14:textId="77777777" w:rsidTr="00724560">
        <w:tc>
          <w:tcPr>
            <w:tcW w:w="2614" w:type="dxa"/>
          </w:tcPr>
          <w:p w14:paraId="7029721C" w14:textId="3F696F49" w:rsidR="00724560" w:rsidRPr="00591AB5" w:rsidRDefault="00724560" w:rsidP="00724560">
            <w:pPr>
              <w:rPr>
                <w:sz w:val="24"/>
                <w:szCs w:val="24"/>
                <w:lang w:eastAsia="en-GB"/>
              </w:rPr>
            </w:pPr>
            <w:r w:rsidRPr="00591AB5">
              <w:rPr>
                <w:sz w:val="24"/>
                <w:szCs w:val="24"/>
                <w:lang w:eastAsia="en-GB"/>
              </w:rPr>
              <w:t xml:space="preserve">Equipment / chemical hazards </w:t>
            </w:r>
          </w:p>
        </w:tc>
        <w:tc>
          <w:tcPr>
            <w:tcW w:w="2614" w:type="dxa"/>
          </w:tcPr>
          <w:p w14:paraId="010B8C6B" w14:textId="60D6B4D0" w:rsidR="00724560" w:rsidRPr="00591AB5" w:rsidRDefault="009901DC" w:rsidP="00724560">
            <w:pPr>
              <w:rPr>
                <w:sz w:val="24"/>
                <w:szCs w:val="24"/>
                <w:lang w:eastAsia="en-GB"/>
              </w:rPr>
            </w:pPr>
            <w:r w:rsidRPr="00591AB5">
              <w:rPr>
                <w:sz w:val="24"/>
                <w:szCs w:val="24"/>
                <w:lang w:eastAsia="en-GB"/>
              </w:rPr>
              <w:t xml:space="preserve">Risks </w:t>
            </w:r>
          </w:p>
        </w:tc>
        <w:tc>
          <w:tcPr>
            <w:tcW w:w="2614" w:type="dxa"/>
          </w:tcPr>
          <w:p w14:paraId="33169C3F" w14:textId="71A33075" w:rsidR="00724560" w:rsidRPr="00591AB5" w:rsidRDefault="009901DC" w:rsidP="00724560">
            <w:pPr>
              <w:rPr>
                <w:sz w:val="24"/>
                <w:szCs w:val="24"/>
                <w:lang w:eastAsia="en-GB"/>
              </w:rPr>
            </w:pPr>
            <w:r w:rsidRPr="00591AB5">
              <w:rPr>
                <w:sz w:val="24"/>
                <w:szCs w:val="24"/>
                <w:lang w:eastAsia="en-GB"/>
              </w:rPr>
              <w:t>Prevention</w:t>
            </w:r>
          </w:p>
        </w:tc>
        <w:tc>
          <w:tcPr>
            <w:tcW w:w="2614" w:type="dxa"/>
          </w:tcPr>
          <w:p w14:paraId="0574D949" w14:textId="50318E46" w:rsidR="00724560" w:rsidRPr="00591AB5" w:rsidRDefault="009901DC" w:rsidP="00724560">
            <w:pPr>
              <w:rPr>
                <w:sz w:val="24"/>
                <w:szCs w:val="24"/>
                <w:lang w:eastAsia="en-GB"/>
              </w:rPr>
            </w:pPr>
            <w:r w:rsidRPr="00591AB5">
              <w:rPr>
                <w:sz w:val="24"/>
                <w:szCs w:val="24"/>
                <w:lang w:eastAsia="en-GB"/>
              </w:rPr>
              <w:t>Treatment</w:t>
            </w:r>
          </w:p>
        </w:tc>
      </w:tr>
      <w:tr w:rsidR="00724560" w:rsidRPr="00591AB5" w14:paraId="5B7489F2" w14:textId="77777777" w:rsidTr="00724560">
        <w:tc>
          <w:tcPr>
            <w:tcW w:w="2614" w:type="dxa"/>
          </w:tcPr>
          <w:p w14:paraId="67384407" w14:textId="2B2D03C2" w:rsidR="00724560" w:rsidRPr="00591AB5" w:rsidRDefault="009901DC" w:rsidP="00724560">
            <w:pPr>
              <w:rPr>
                <w:sz w:val="24"/>
                <w:szCs w:val="24"/>
                <w:lang w:eastAsia="en-GB"/>
              </w:rPr>
            </w:pPr>
            <w:r w:rsidRPr="00591AB5">
              <w:rPr>
                <w:sz w:val="24"/>
                <w:szCs w:val="24"/>
                <w:lang w:eastAsia="en-GB"/>
              </w:rPr>
              <w:t>Sodium thiosulfate</w:t>
            </w:r>
          </w:p>
        </w:tc>
        <w:tc>
          <w:tcPr>
            <w:tcW w:w="2614" w:type="dxa"/>
          </w:tcPr>
          <w:p w14:paraId="7496BBCC" w14:textId="298727A4" w:rsidR="00724560" w:rsidRPr="00591AB5" w:rsidRDefault="009901DC" w:rsidP="00724560">
            <w:pPr>
              <w:rPr>
                <w:sz w:val="24"/>
                <w:szCs w:val="24"/>
                <w:lang w:eastAsia="en-GB"/>
              </w:rPr>
            </w:pPr>
            <w:r w:rsidRPr="00591AB5">
              <w:rPr>
                <w:sz w:val="24"/>
                <w:szCs w:val="24"/>
                <w:lang w:eastAsia="en-GB"/>
              </w:rPr>
              <w:t>Fire and explosion can cause burns and redness in the eyes if exposed to it for a long time</w:t>
            </w:r>
          </w:p>
        </w:tc>
        <w:tc>
          <w:tcPr>
            <w:tcW w:w="2614" w:type="dxa"/>
          </w:tcPr>
          <w:p w14:paraId="55AF7998" w14:textId="2FD1AC4D" w:rsidR="00724560" w:rsidRPr="00591AB5" w:rsidRDefault="009901DC" w:rsidP="00724560">
            <w:pPr>
              <w:rPr>
                <w:sz w:val="24"/>
                <w:szCs w:val="24"/>
                <w:lang w:eastAsia="en-GB"/>
              </w:rPr>
            </w:pPr>
            <w:r w:rsidRPr="00591AB5">
              <w:rPr>
                <w:sz w:val="24"/>
                <w:szCs w:val="24"/>
                <w:lang w:eastAsia="en-GB"/>
              </w:rPr>
              <w:t>No eating, drinking and avoid inhaling it during the practical work. Make sure to avoid contact with oxidants and always wear googles and proper lab gear.</w:t>
            </w:r>
          </w:p>
        </w:tc>
        <w:tc>
          <w:tcPr>
            <w:tcW w:w="2614" w:type="dxa"/>
          </w:tcPr>
          <w:p w14:paraId="47D8990E" w14:textId="65FE3469" w:rsidR="00724560" w:rsidRPr="00591AB5" w:rsidRDefault="009901DC" w:rsidP="00724560">
            <w:pPr>
              <w:rPr>
                <w:sz w:val="24"/>
                <w:szCs w:val="24"/>
                <w:lang w:eastAsia="en-GB"/>
              </w:rPr>
            </w:pPr>
            <w:r w:rsidRPr="00591AB5">
              <w:rPr>
                <w:sz w:val="24"/>
                <w:szCs w:val="24"/>
                <w:lang w:eastAsia="en-GB"/>
              </w:rPr>
              <w:t xml:space="preserve">Rinse the affected area with plenty of water and call the fire fighters and ambulance if the case is very dangerous. </w:t>
            </w:r>
          </w:p>
        </w:tc>
      </w:tr>
      <w:tr w:rsidR="00724560" w:rsidRPr="00591AB5" w14:paraId="4EEEE5E3" w14:textId="77777777" w:rsidTr="00724560">
        <w:tc>
          <w:tcPr>
            <w:tcW w:w="2614" w:type="dxa"/>
          </w:tcPr>
          <w:p w14:paraId="20DCFD48" w14:textId="339EAD5F" w:rsidR="00724560" w:rsidRPr="00591AB5" w:rsidRDefault="009901DC" w:rsidP="00724560">
            <w:pPr>
              <w:rPr>
                <w:sz w:val="24"/>
                <w:szCs w:val="24"/>
                <w:lang w:eastAsia="en-GB"/>
              </w:rPr>
            </w:pPr>
            <w:r w:rsidRPr="00591AB5">
              <w:rPr>
                <w:sz w:val="24"/>
                <w:szCs w:val="24"/>
                <w:lang w:eastAsia="en-GB"/>
              </w:rPr>
              <w:t>Hydrochloric acid 2 M</w:t>
            </w:r>
          </w:p>
        </w:tc>
        <w:tc>
          <w:tcPr>
            <w:tcW w:w="2614" w:type="dxa"/>
          </w:tcPr>
          <w:p w14:paraId="58ED6A01" w14:textId="69AF0B9E" w:rsidR="00724560" w:rsidRPr="00591AB5" w:rsidRDefault="009901DC" w:rsidP="00724560">
            <w:pPr>
              <w:rPr>
                <w:sz w:val="24"/>
                <w:szCs w:val="24"/>
                <w:lang w:eastAsia="en-GB"/>
              </w:rPr>
            </w:pPr>
            <w:r w:rsidRPr="00591AB5">
              <w:rPr>
                <w:sz w:val="24"/>
                <w:szCs w:val="24"/>
                <w:lang w:eastAsia="en-GB"/>
              </w:rPr>
              <w:t xml:space="preserve">Very corrosive as the concentration of it </w:t>
            </w:r>
            <w:r w:rsidRPr="00591AB5">
              <w:rPr>
                <w:sz w:val="24"/>
                <w:szCs w:val="24"/>
                <w:lang w:eastAsia="en-GB"/>
              </w:rPr>
              <w:lastRenderedPageBreak/>
              <w:t>being used is high and can cause severe burns and corrosion on the skin and eye</w:t>
            </w:r>
          </w:p>
        </w:tc>
        <w:tc>
          <w:tcPr>
            <w:tcW w:w="2614" w:type="dxa"/>
          </w:tcPr>
          <w:p w14:paraId="270880B5" w14:textId="736F31EA" w:rsidR="00724560" w:rsidRPr="00591AB5" w:rsidRDefault="009901DC" w:rsidP="00724560">
            <w:pPr>
              <w:rPr>
                <w:sz w:val="24"/>
                <w:szCs w:val="24"/>
                <w:lang w:eastAsia="en-GB"/>
              </w:rPr>
            </w:pPr>
            <w:r w:rsidRPr="00591AB5">
              <w:rPr>
                <w:sz w:val="24"/>
                <w:szCs w:val="24"/>
                <w:lang w:eastAsia="en-GB"/>
              </w:rPr>
              <w:lastRenderedPageBreak/>
              <w:t xml:space="preserve">Always be properly geared up wearing lab </w:t>
            </w:r>
            <w:r w:rsidRPr="00591AB5">
              <w:rPr>
                <w:sz w:val="24"/>
                <w:szCs w:val="24"/>
                <w:lang w:eastAsia="en-GB"/>
              </w:rPr>
              <w:lastRenderedPageBreak/>
              <w:t>coat, googles and gloves to avoid any incidents to take place</w:t>
            </w:r>
          </w:p>
        </w:tc>
        <w:tc>
          <w:tcPr>
            <w:tcW w:w="2614" w:type="dxa"/>
          </w:tcPr>
          <w:p w14:paraId="0C3E5927" w14:textId="356E31E9" w:rsidR="00724560" w:rsidRPr="00591AB5" w:rsidRDefault="009901DC" w:rsidP="00724560">
            <w:pPr>
              <w:rPr>
                <w:sz w:val="24"/>
                <w:szCs w:val="24"/>
                <w:lang w:eastAsia="en-GB"/>
              </w:rPr>
            </w:pPr>
            <w:r w:rsidRPr="00591AB5">
              <w:rPr>
                <w:sz w:val="24"/>
                <w:szCs w:val="24"/>
                <w:lang w:eastAsia="en-GB"/>
              </w:rPr>
              <w:lastRenderedPageBreak/>
              <w:t xml:space="preserve">Rinse the affected area with plenty of water </w:t>
            </w:r>
            <w:r w:rsidRPr="00591AB5">
              <w:rPr>
                <w:sz w:val="24"/>
                <w:szCs w:val="24"/>
                <w:lang w:eastAsia="en-GB"/>
              </w:rPr>
              <w:lastRenderedPageBreak/>
              <w:t xml:space="preserve">and seek medical assistance if needed. </w:t>
            </w:r>
          </w:p>
        </w:tc>
      </w:tr>
      <w:tr w:rsidR="00724560" w:rsidRPr="00591AB5" w14:paraId="3E976536" w14:textId="77777777" w:rsidTr="00724560">
        <w:tc>
          <w:tcPr>
            <w:tcW w:w="2614" w:type="dxa"/>
          </w:tcPr>
          <w:p w14:paraId="3DF62290" w14:textId="20EEF721" w:rsidR="00724560" w:rsidRPr="00591AB5" w:rsidRDefault="009901DC" w:rsidP="00724560">
            <w:pPr>
              <w:rPr>
                <w:sz w:val="24"/>
                <w:szCs w:val="24"/>
                <w:lang w:eastAsia="en-GB"/>
              </w:rPr>
            </w:pPr>
            <w:r w:rsidRPr="00591AB5">
              <w:rPr>
                <w:sz w:val="24"/>
                <w:szCs w:val="24"/>
                <w:lang w:eastAsia="en-GB"/>
              </w:rPr>
              <w:lastRenderedPageBreak/>
              <w:t>Bunsen Buner</w:t>
            </w:r>
          </w:p>
        </w:tc>
        <w:tc>
          <w:tcPr>
            <w:tcW w:w="2614" w:type="dxa"/>
          </w:tcPr>
          <w:p w14:paraId="2698B3C6" w14:textId="51DE4DAF" w:rsidR="00724560" w:rsidRPr="00591AB5" w:rsidRDefault="009901DC" w:rsidP="00724560">
            <w:pPr>
              <w:rPr>
                <w:sz w:val="24"/>
                <w:szCs w:val="24"/>
                <w:lang w:eastAsia="en-GB"/>
              </w:rPr>
            </w:pPr>
            <w:r w:rsidRPr="00591AB5">
              <w:rPr>
                <w:sz w:val="24"/>
                <w:szCs w:val="24"/>
                <w:lang w:eastAsia="en-GB"/>
              </w:rPr>
              <w:t xml:space="preserve">Causes </w:t>
            </w:r>
            <w:r w:rsidR="00770168" w:rsidRPr="00591AB5">
              <w:rPr>
                <w:sz w:val="24"/>
                <w:szCs w:val="24"/>
                <w:lang w:eastAsia="en-GB"/>
              </w:rPr>
              <w:t>severe burns and damages</w:t>
            </w:r>
          </w:p>
        </w:tc>
        <w:tc>
          <w:tcPr>
            <w:tcW w:w="2614" w:type="dxa"/>
          </w:tcPr>
          <w:p w14:paraId="4B357504" w14:textId="375565F3" w:rsidR="00724560" w:rsidRPr="00591AB5" w:rsidRDefault="00770168" w:rsidP="00724560">
            <w:pPr>
              <w:rPr>
                <w:sz w:val="24"/>
                <w:szCs w:val="24"/>
                <w:lang w:eastAsia="en-GB"/>
              </w:rPr>
            </w:pPr>
            <w:r w:rsidRPr="00591AB5">
              <w:rPr>
                <w:sz w:val="24"/>
                <w:szCs w:val="24"/>
                <w:lang w:eastAsia="en-GB"/>
              </w:rPr>
              <w:t xml:space="preserve">Wear proper lab kit such as lab coat, gloves and googles and handle with great care, always make sure to put the safety flame (yellow flame) when it is not being used. </w:t>
            </w:r>
          </w:p>
        </w:tc>
        <w:tc>
          <w:tcPr>
            <w:tcW w:w="2614" w:type="dxa"/>
          </w:tcPr>
          <w:p w14:paraId="5CD6FC3C" w14:textId="3B685089" w:rsidR="009901DC" w:rsidRPr="00591AB5" w:rsidRDefault="00770168" w:rsidP="00724560">
            <w:pPr>
              <w:rPr>
                <w:sz w:val="24"/>
                <w:szCs w:val="24"/>
                <w:lang w:eastAsia="en-GB"/>
              </w:rPr>
            </w:pPr>
            <w:r w:rsidRPr="00591AB5">
              <w:rPr>
                <w:sz w:val="24"/>
                <w:szCs w:val="24"/>
                <w:lang w:eastAsia="en-GB"/>
              </w:rPr>
              <w:t>Wash the affected area with plenty of cold water and seek medical assistance if the case is very dangerous</w:t>
            </w:r>
          </w:p>
        </w:tc>
      </w:tr>
      <w:tr w:rsidR="009901DC" w:rsidRPr="00591AB5" w14:paraId="6596A67A" w14:textId="77777777" w:rsidTr="00724560">
        <w:tc>
          <w:tcPr>
            <w:tcW w:w="2614" w:type="dxa"/>
          </w:tcPr>
          <w:p w14:paraId="2B341320" w14:textId="0A206C5F" w:rsidR="009901DC" w:rsidRPr="00591AB5" w:rsidRDefault="00770168" w:rsidP="00724560">
            <w:pPr>
              <w:rPr>
                <w:sz w:val="24"/>
                <w:szCs w:val="24"/>
                <w:lang w:eastAsia="en-GB"/>
              </w:rPr>
            </w:pPr>
            <w:r w:rsidRPr="00591AB5">
              <w:rPr>
                <w:sz w:val="24"/>
                <w:szCs w:val="24"/>
                <w:lang w:eastAsia="en-GB"/>
              </w:rPr>
              <w:t xml:space="preserve">Glassware </w:t>
            </w:r>
          </w:p>
        </w:tc>
        <w:tc>
          <w:tcPr>
            <w:tcW w:w="2614" w:type="dxa"/>
          </w:tcPr>
          <w:p w14:paraId="07CE6AAD" w14:textId="6B9EADCC" w:rsidR="009901DC" w:rsidRPr="00591AB5" w:rsidRDefault="00770168" w:rsidP="00724560">
            <w:pPr>
              <w:rPr>
                <w:sz w:val="24"/>
                <w:szCs w:val="24"/>
                <w:lang w:eastAsia="en-GB"/>
              </w:rPr>
            </w:pPr>
            <w:r w:rsidRPr="00591AB5">
              <w:rPr>
                <w:sz w:val="24"/>
                <w:szCs w:val="24"/>
                <w:lang w:eastAsia="en-GB"/>
              </w:rPr>
              <w:t>Cause cuts and bleeding if its breaks, also burn you if it has been stood over Bunsen burner for a long time</w:t>
            </w:r>
          </w:p>
        </w:tc>
        <w:tc>
          <w:tcPr>
            <w:tcW w:w="2614" w:type="dxa"/>
          </w:tcPr>
          <w:p w14:paraId="14DF1D3B" w14:textId="5F1DBD18" w:rsidR="009901DC" w:rsidRPr="00591AB5" w:rsidRDefault="00770168" w:rsidP="00724560">
            <w:pPr>
              <w:rPr>
                <w:sz w:val="24"/>
                <w:szCs w:val="24"/>
                <w:lang w:eastAsia="en-GB"/>
              </w:rPr>
            </w:pPr>
            <w:r w:rsidRPr="00591AB5">
              <w:rPr>
                <w:sz w:val="24"/>
                <w:szCs w:val="24"/>
                <w:lang w:eastAsia="en-GB"/>
              </w:rPr>
              <w:t>Take extra care using the glassware especially the beakers as they will be very hot as being stood over the Bunsen burner. Wear gloves and lab coat and googles to prevent any injuries and incidents.</w:t>
            </w:r>
          </w:p>
        </w:tc>
        <w:tc>
          <w:tcPr>
            <w:tcW w:w="2614" w:type="dxa"/>
          </w:tcPr>
          <w:p w14:paraId="4E71249E" w14:textId="0906555C" w:rsidR="009901DC" w:rsidRPr="00591AB5" w:rsidRDefault="00770168" w:rsidP="00724560">
            <w:pPr>
              <w:rPr>
                <w:sz w:val="24"/>
                <w:szCs w:val="24"/>
                <w:lang w:eastAsia="en-GB"/>
              </w:rPr>
            </w:pPr>
            <w:r w:rsidRPr="00591AB5">
              <w:rPr>
                <w:sz w:val="24"/>
                <w:szCs w:val="24"/>
                <w:lang w:eastAsia="en-GB"/>
              </w:rPr>
              <w:t>Use the first aid kit and wash the cut and use a plaster or bandage to stop the bleeding, seek medical assistance if the bleeding doesn’t stop and call the ambulance.</w:t>
            </w:r>
          </w:p>
        </w:tc>
      </w:tr>
    </w:tbl>
    <w:p w14:paraId="0EE79E21" w14:textId="77777777" w:rsidR="00770168" w:rsidRPr="00591AB5" w:rsidRDefault="00770168" w:rsidP="00724560">
      <w:pPr>
        <w:rPr>
          <w:sz w:val="24"/>
          <w:szCs w:val="24"/>
          <w:lang w:eastAsia="en-GB"/>
        </w:rPr>
      </w:pPr>
    </w:p>
    <w:p w14:paraId="726471CD" w14:textId="77777777" w:rsidR="00770168" w:rsidRPr="00591AB5" w:rsidRDefault="00770168" w:rsidP="00770168">
      <w:pPr>
        <w:pStyle w:val="Heading2"/>
        <w:rPr>
          <w:rFonts w:eastAsia="Times New Roman"/>
          <w:sz w:val="24"/>
          <w:szCs w:val="24"/>
          <w:lang w:eastAsia="en-GB"/>
        </w:rPr>
      </w:pPr>
      <w:bookmarkStart w:id="43" w:name="_Toc514113149"/>
      <w:r w:rsidRPr="00591AB5">
        <w:rPr>
          <w:rFonts w:eastAsia="Times New Roman"/>
          <w:sz w:val="24"/>
          <w:szCs w:val="24"/>
          <w:lang w:eastAsia="en-GB"/>
        </w:rPr>
        <w:t>Ethical considerations</w:t>
      </w:r>
      <w:bookmarkEnd w:id="43"/>
    </w:p>
    <w:p w14:paraId="65F8380C" w14:textId="1B97D819" w:rsidR="00764ECF" w:rsidRPr="00591AB5" w:rsidRDefault="00770168" w:rsidP="00770168">
      <w:pPr>
        <w:rPr>
          <w:sz w:val="24"/>
          <w:szCs w:val="24"/>
          <w:lang w:eastAsia="en-GB"/>
        </w:rPr>
      </w:pPr>
      <w:r w:rsidRPr="00591AB5">
        <w:rPr>
          <w:sz w:val="24"/>
          <w:szCs w:val="24"/>
          <w:lang w:eastAsia="en-GB"/>
        </w:rPr>
        <w:t>The ethical considerations</w:t>
      </w:r>
      <w:r w:rsidR="00764ECF" w:rsidRPr="00591AB5">
        <w:rPr>
          <w:sz w:val="24"/>
          <w:szCs w:val="24"/>
          <w:lang w:eastAsia="en-GB"/>
        </w:rPr>
        <w:t xml:space="preserve"> for the science investigation in a school, college or sixth forms are limited so it will be of high difficulty to produce an opinion in this. It is so that the ethics are concerned with the essential rights and wrongs or moral principles of a person behaviour and in science this issue becomes more important in many forms. Few examples can be:</w:t>
      </w:r>
    </w:p>
    <w:p w14:paraId="2B49F4C0" w14:textId="3002623E" w:rsidR="00764ECF" w:rsidRPr="00591AB5" w:rsidRDefault="00764ECF" w:rsidP="00764ECF">
      <w:pPr>
        <w:pStyle w:val="ListParagraph"/>
        <w:numPr>
          <w:ilvl w:val="0"/>
          <w:numId w:val="27"/>
        </w:numPr>
        <w:rPr>
          <w:sz w:val="24"/>
          <w:szCs w:val="24"/>
          <w:lang w:eastAsia="en-GB"/>
        </w:rPr>
      </w:pPr>
      <w:r w:rsidRPr="00591AB5">
        <w:rPr>
          <w:sz w:val="24"/>
          <w:szCs w:val="24"/>
          <w:lang w:eastAsia="en-GB"/>
        </w:rPr>
        <w:t>Using live animals such as daphnia in caffeine solution</w:t>
      </w:r>
    </w:p>
    <w:p w14:paraId="667FA748" w14:textId="33E2422F" w:rsidR="00764ECF" w:rsidRPr="00591AB5" w:rsidRDefault="00764ECF" w:rsidP="00764ECF">
      <w:pPr>
        <w:pStyle w:val="ListParagraph"/>
        <w:numPr>
          <w:ilvl w:val="0"/>
          <w:numId w:val="27"/>
        </w:numPr>
        <w:rPr>
          <w:sz w:val="24"/>
          <w:szCs w:val="24"/>
          <w:lang w:eastAsia="en-GB"/>
        </w:rPr>
      </w:pPr>
      <w:r w:rsidRPr="00591AB5">
        <w:rPr>
          <w:sz w:val="24"/>
          <w:szCs w:val="24"/>
          <w:lang w:eastAsia="en-GB"/>
        </w:rPr>
        <w:t>The effect on the ecosystem where live samples are taken</w:t>
      </w:r>
    </w:p>
    <w:p w14:paraId="0A11E330" w14:textId="79166175" w:rsidR="00764ECF" w:rsidRPr="00591AB5" w:rsidRDefault="00764ECF" w:rsidP="00764ECF">
      <w:pPr>
        <w:pStyle w:val="ListParagraph"/>
        <w:numPr>
          <w:ilvl w:val="0"/>
          <w:numId w:val="27"/>
        </w:numPr>
        <w:rPr>
          <w:sz w:val="24"/>
          <w:szCs w:val="24"/>
          <w:lang w:eastAsia="en-GB"/>
        </w:rPr>
      </w:pPr>
      <w:r w:rsidRPr="00591AB5">
        <w:rPr>
          <w:sz w:val="24"/>
          <w:szCs w:val="24"/>
          <w:lang w:eastAsia="en-GB"/>
        </w:rPr>
        <w:t>Or using people for timed experiments after stimulants are used to determine change in reflexes</w:t>
      </w:r>
    </w:p>
    <w:p w14:paraId="6AA5B260" w14:textId="5C2D39AC" w:rsidR="00764ECF" w:rsidRPr="00591AB5" w:rsidRDefault="00764ECF" w:rsidP="00764ECF">
      <w:pPr>
        <w:rPr>
          <w:sz w:val="24"/>
          <w:szCs w:val="24"/>
          <w:lang w:eastAsia="en-GB"/>
        </w:rPr>
      </w:pPr>
      <w:r w:rsidRPr="00591AB5">
        <w:rPr>
          <w:sz w:val="24"/>
          <w:szCs w:val="24"/>
          <w:lang w:eastAsia="en-GB"/>
        </w:rPr>
        <w:t xml:space="preserve">There are many other forms </w:t>
      </w:r>
      <w:r w:rsidR="00A55F0C" w:rsidRPr="00591AB5">
        <w:rPr>
          <w:sz w:val="24"/>
          <w:szCs w:val="24"/>
          <w:lang w:eastAsia="en-GB"/>
        </w:rPr>
        <w:t>but</w:t>
      </w:r>
      <w:r w:rsidRPr="00591AB5">
        <w:rPr>
          <w:sz w:val="24"/>
          <w:szCs w:val="24"/>
          <w:lang w:eastAsia="en-GB"/>
        </w:rPr>
        <w:t xml:space="preserve"> again there is a limitation to this. An example of that can be that if someone has intended to use other people for the sake of their </w:t>
      </w:r>
      <w:r w:rsidR="00A55F0C" w:rsidRPr="00591AB5">
        <w:rPr>
          <w:sz w:val="24"/>
          <w:szCs w:val="24"/>
          <w:lang w:eastAsia="en-GB"/>
        </w:rPr>
        <w:t>scientifically</w:t>
      </w:r>
      <w:r w:rsidRPr="00591AB5">
        <w:rPr>
          <w:sz w:val="24"/>
          <w:szCs w:val="24"/>
          <w:lang w:eastAsia="en-GB"/>
        </w:rPr>
        <w:t xml:space="preserve"> investigation it is of highly importance to ask for their consent, to give them a clear and good explanation of the investigation and that they are agreed upon. It is important to inform the individual of their rights when asking for their consent. To inform them of the purpose of the investigation, what procedures will be carried out and </w:t>
      </w:r>
      <w:r w:rsidR="00A55F0C" w:rsidRPr="00591AB5">
        <w:rPr>
          <w:sz w:val="24"/>
          <w:szCs w:val="24"/>
          <w:lang w:eastAsia="en-GB"/>
        </w:rPr>
        <w:t xml:space="preserve">what the data will be used for, the possible risks involved and the potential benefits of the study. The last part will be to make sure that the confidentiality of information must be ensured in the investigation, making sure that important and personal information on health issues or other personal aspects are not divulged to persons without the permission of the individual that is concerned in the investigation. </w:t>
      </w:r>
    </w:p>
    <w:p w14:paraId="342EA44A" w14:textId="738EB90F" w:rsidR="00127EA7" w:rsidRPr="00591AB5" w:rsidRDefault="00A55F0C" w:rsidP="00A55F0C">
      <w:pPr>
        <w:rPr>
          <w:sz w:val="24"/>
          <w:szCs w:val="24"/>
          <w:lang w:eastAsia="en-GB"/>
        </w:rPr>
      </w:pPr>
      <w:r w:rsidRPr="00591AB5">
        <w:rPr>
          <w:sz w:val="24"/>
          <w:szCs w:val="24"/>
          <w:lang w:eastAsia="en-GB"/>
        </w:rPr>
        <w:t xml:space="preserve">For the practical work that I am going to investigate does not include such an ethical consideration as it will take place in a college laboratory. However, the way I carry out the practical using harmful chemicals can play a great role on the importance in health and safety topic. I need to identify the equipment and the </w:t>
      </w:r>
      <w:r w:rsidR="009249EB" w:rsidRPr="00591AB5">
        <w:rPr>
          <w:sz w:val="24"/>
          <w:szCs w:val="24"/>
          <w:lang w:eastAsia="en-GB"/>
        </w:rPr>
        <w:t>substances</w:t>
      </w:r>
      <w:r w:rsidRPr="00591AB5">
        <w:rPr>
          <w:sz w:val="24"/>
          <w:szCs w:val="24"/>
          <w:lang w:eastAsia="en-GB"/>
        </w:rPr>
        <w:t xml:space="preserve"> that I will be using for the practical investigation, do a detail investigation on their hazards and the potential risks which I have done on the risk assessment part. This will increase the chance of the environmental safety in where I am going to do my investigation. </w:t>
      </w:r>
      <w:r w:rsidR="00127EA7" w:rsidRPr="00591AB5">
        <w:rPr>
          <w:sz w:val="24"/>
          <w:szCs w:val="24"/>
          <w:lang w:eastAsia="en-GB"/>
        </w:rPr>
        <w:br w:type="page"/>
      </w:r>
    </w:p>
    <w:p w14:paraId="42027AE0" w14:textId="18E54769" w:rsidR="00A5675F" w:rsidRPr="00591AB5" w:rsidRDefault="00A5675F" w:rsidP="00127EA7">
      <w:pPr>
        <w:pStyle w:val="Heading1"/>
        <w:rPr>
          <w:sz w:val="24"/>
          <w:szCs w:val="24"/>
        </w:rPr>
      </w:pPr>
      <w:bookmarkStart w:id="44" w:name="_Toc514113150"/>
      <w:r w:rsidRPr="00591AB5">
        <w:rPr>
          <w:sz w:val="24"/>
          <w:szCs w:val="24"/>
        </w:rPr>
        <w:lastRenderedPageBreak/>
        <w:t>Unit 6 – investigative project</w:t>
      </w:r>
      <w:r w:rsidR="002E6F82" w:rsidRPr="00591AB5">
        <w:rPr>
          <w:sz w:val="24"/>
          <w:szCs w:val="24"/>
        </w:rPr>
        <w:t>, Assignment C and D</w:t>
      </w:r>
      <w:bookmarkEnd w:id="44"/>
    </w:p>
    <w:p w14:paraId="7430BDA9" w14:textId="77777777" w:rsidR="00A5675F" w:rsidRPr="00591AB5" w:rsidRDefault="00A5675F" w:rsidP="00A5675F">
      <w:pPr>
        <w:pStyle w:val="Heading2"/>
        <w:rPr>
          <w:sz w:val="24"/>
          <w:szCs w:val="24"/>
        </w:rPr>
      </w:pPr>
      <w:bookmarkStart w:id="45" w:name="_Toc514113151"/>
      <w:r w:rsidRPr="00591AB5">
        <w:rPr>
          <w:sz w:val="24"/>
          <w:szCs w:val="24"/>
        </w:rPr>
        <w:t>Project implementation and review</w:t>
      </w:r>
      <w:bookmarkEnd w:id="45"/>
    </w:p>
    <w:p w14:paraId="0CE8F7E1" w14:textId="693865AC" w:rsidR="00A5675F" w:rsidRPr="00591AB5" w:rsidRDefault="00A5675F" w:rsidP="002E6F82">
      <w:pPr>
        <w:rPr>
          <w:b/>
          <w:sz w:val="24"/>
          <w:szCs w:val="24"/>
        </w:rPr>
      </w:pPr>
      <w:r w:rsidRPr="00591AB5">
        <w:rPr>
          <w:b/>
          <w:sz w:val="24"/>
          <w:szCs w:val="24"/>
        </w:rPr>
        <w:t xml:space="preserve">In this assignment I will demonstrate practical skills to assemble relevant apparatus/equipment and </w:t>
      </w:r>
      <w:r w:rsidR="00255A0B" w:rsidRPr="00591AB5">
        <w:rPr>
          <w:b/>
          <w:sz w:val="24"/>
          <w:szCs w:val="24"/>
        </w:rPr>
        <w:t>materials and</w:t>
      </w:r>
      <w:r w:rsidRPr="00591AB5">
        <w:rPr>
          <w:b/>
          <w:sz w:val="24"/>
          <w:szCs w:val="24"/>
        </w:rPr>
        <w:t xml:space="preserve"> carry out the project using safe working practises. I will also accurately collect, analyse and present the results obtained. Then I will justify the choice of experimental and data analysis techniques used </w:t>
      </w:r>
      <w:r w:rsidR="002E6F82" w:rsidRPr="00591AB5">
        <w:rPr>
          <w:b/>
          <w:sz w:val="24"/>
          <w:szCs w:val="24"/>
        </w:rPr>
        <w:t xml:space="preserve">as means of increasing accuracy, reliability and validity. After than I will produce a report using findings, scientific terminology and protocol appropriately and drawing conclusions. I will summarise the skills I developed in the investigate project that I undertook. I will then discuss the importance of the skills that I developed in the investigative project undertaken to achieve the required aims. Lastly, I will evaluate the conclusion of the investigative project and its practical aspects, discussing limitations, improvements and recommendation for further study. Also, I will evaluate the skills developed in the investigate project undertaken and suggest areas for improvement. </w:t>
      </w:r>
    </w:p>
    <w:p w14:paraId="69E73BED" w14:textId="44D587E7" w:rsidR="00946F46" w:rsidRPr="00591AB5" w:rsidRDefault="00946F46" w:rsidP="00946F46">
      <w:pPr>
        <w:spacing w:after="0" w:line="240" w:lineRule="auto"/>
        <w:textAlignment w:val="baseline"/>
        <w:rPr>
          <w:rFonts w:ascii="&amp;quot" w:eastAsia="Times New Roman" w:hAnsi="&amp;quot" w:cs="Times New Roman"/>
          <w:color w:val="000000"/>
          <w:sz w:val="24"/>
          <w:szCs w:val="24"/>
          <w:lang w:eastAsia="en-GB"/>
        </w:rPr>
      </w:pPr>
    </w:p>
    <w:p w14:paraId="5FDD40BC" w14:textId="7E44C75E" w:rsidR="002414A4" w:rsidRPr="00591AB5" w:rsidRDefault="00724560" w:rsidP="00724560">
      <w:pPr>
        <w:pStyle w:val="Heading1"/>
        <w:rPr>
          <w:rFonts w:eastAsia="Times New Roman"/>
          <w:sz w:val="24"/>
          <w:szCs w:val="24"/>
          <w:lang w:eastAsia="en-GB"/>
        </w:rPr>
      </w:pPr>
      <w:bookmarkStart w:id="46" w:name="_Toc514113152"/>
      <w:r w:rsidRPr="00591AB5">
        <w:rPr>
          <w:rFonts w:eastAsia="Times New Roman"/>
          <w:sz w:val="24"/>
          <w:szCs w:val="24"/>
          <w:lang w:eastAsia="en-GB"/>
        </w:rPr>
        <w:t>Collection, analysis and presentation of the results</w:t>
      </w:r>
      <w:bookmarkEnd w:id="46"/>
    </w:p>
    <w:p w14:paraId="2FA153CA" w14:textId="76A59408" w:rsidR="00724560" w:rsidRPr="00591AB5" w:rsidRDefault="00A55F0C" w:rsidP="00724560">
      <w:pPr>
        <w:rPr>
          <w:sz w:val="24"/>
          <w:szCs w:val="24"/>
          <w:lang w:eastAsia="en-GB"/>
        </w:rPr>
      </w:pPr>
      <w:r w:rsidRPr="00591AB5">
        <w:rPr>
          <w:sz w:val="24"/>
          <w:szCs w:val="24"/>
          <w:lang w:eastAsia="en-GB"/>
        </w:rPr>
        <w:t xml:space="preserve">The practical investigation started with me setting up the apparatus and the chemical I needed, it can </w:t>
      </w:r>
      <w:r w:rsidR="00E14B27" w:rsidRPr="00591AB5">
        <w:rPr>
          <w:sz w:val="24"/>
          <w:szCs w:val="24"/>
          <w:lang w:eastAsia="en-GB"/>
        </w:rPr>
        <w:t>be shown</w:t>
      </w:r>
      <w:r w:rsidRPr="00591AB5">
        <w:rPr>
          <w:sz w:val="24"/>
          <w:szCs w:val="24"/>
          <w:lang w:eastAsia="en-GB"/>
        </w:rPr>
        <w:t xml:space="preserve"> on the image below which was taken during the experiment. </w:t>
      </w:r>
      <w:r w:rsidR="00E14B27" w:rsidRPr="00591AB5">
        <w:rPr>
          <w:sz w:val="24"/>
          <w:szCs w:val="24"/>
          <w:lang w:eastAsia="en-GB"/>
        </w:rPr>
        <w:t xml:space="preserve">I made sure to name each of the beakers with the substances I was using to prevent any mixing and confusion to avoid any anomalous to occur.  </w:t>
      </w:r>
    </w:p>
    <w:p w14:paraId="5CF48607" w14:textId="13328A55" w:rsidR="00946F46" w:rsidRPr="00591AB5" w:rsidRDefault="00946F46" w:rsidP="00946F46">
      <w:pPr>
        <w:spacing w:after="0" w:line="240" w:lineRule="auto"/>
        <w:textAlignment w:val="baseline"/>
        <w:rPr>
          <w:rFonts w:ascii="&amp;quot" w:eastAsia="Times New Roman" w:hAnsi="&amp;quot" w:cs="Times New Roman"/>
          <w:color w:val="000000"/>
          <w:sz w:val="24"/>
          <w:szCs w:val="24"/>
          <w:lang w:eastAsia="en-GB"/>
        </w:rPr>
      </w:pPr>
      <w:r w:rsidRPr="00591AB5">
        <w:rPr>
          <w:noProof/>
          <w:sz w:val="24"/>
          <w:szCs w:val="24"/>
          <w:lang w:eastAsia="en-GB"/>
        </w:rPr>
        <w:drawing>
          <wp:inline distT="0" distB="0" distL="0" distR="0" wp14:anchorId="6739C464" wp14:editId="14F19B33">
            <wp:extent cx="5731510" cy="4305300"/>
            <wp:effectExtent l="0" t="0" r="2540" b="0"/>
            <wp:docPr id="2" name="Picture 2" descr="C:\Users\meela\AppData\Local\Microsoft\Windows\INetCache\Content.MSO\DDD181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ela\AppData\Local\Microsoft\Windows\INetCache\Content.MSO\DDD1812.tm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1510" cy="4305300"/>
                    </a:xfrm>
                    <a:prstGeom prst="rect">
                      <a:avLst/>
                    </a:prstGeom>
                    <a:noFill/>
                    <a:ln>
                      <a:noFill/>
                    </a:ln>
                  </pic:spPr>
                </pic:pic>
              </a:graphicData>
            </a:graphic>
          </wp:inline>
        </w:drawing>
      </w:r>
      <w:r w:rsidRPr="00591AB5">
        <w:rPr>
          <w:rFonts w:ascii="Calibri" w:eastAsia="Times New Roman" w:hAnsi="Calibri" w:cs="Calibri"/>
          <w:color w:val="000000"/>
          <w:sz w:val="24"/>
          <w:szCs w:val="24"/>
          <w:lang w:eastAsia="en-GB"/>
        </w:rPr>
        <w:t> </w:t>
      </w:r>
    </w:p>
    <w:p w14:paraId="2BC6A8EA" w14:textId="0713E7B9" w:rsidR="00946F46" w:rsidRPr="00591AB5" w:rsidRDefault="00946F46" w:rsidP="00946F46">
      <w:pPr>
        <w:spacing w:after="0" w:line="240" w:lineRule="auto"/>
        <w:textAlignment w:val="baseline"/>
        <w:rPr>
          <w:rFonts w:ascii="Calibri" w:eastAsia="Times New Roman" w:hAnsi="Calibri" w:cs="Calibri"/>
          <w:color w:val="000000"/>
          <w:sz w:val="24"/>
          <w:szCs w:val="24"/>
          <w:lang w:eastAsia="en-GB"/>
        </w:rPr>
      </w:pPr>
      <w:r w:rsidRPr="00591AB5">
        <w:rPr>
          <w:rFonts w:ascii="Calibri" w:eastAsia="Times New Roman" w:hAnsi="Calibri" w:cs="Calibri"/>
          <w:b/>
          <w:bCs/>
          <w:color w:val="000000"/>
          <w:sz w:val="24"/>
          <w:szCs w:val="24"/>
          <w:lang w:eastAsia="en-GB"/>
        </w:rPr>
        <w:t>Picture was taken during the experiment of the factors affecting the rate of reaction, here is a visible set-up of the practical. </w:t>
      </w:r>
      <w:r w:rsidRPr="00591AB5">
        <w:rPr>
          <w:rFonts w:ascii="Calibri" w:eastAsia="Times New Roman" w:hAnsi="Calibri" w:cs="Calibri"/>
          <w:color w:val="000000"/>
          <w:sz w:val="24"/>
          <w:szCs w:val="24"/>
          <w:lang w:eastAsia="en-GB"/>
        </w:rPr>
        <w:t> </w:t>
      </w:r>
    </w:p>
    <w:p w14:paraId="21AD6985" w14:textId="77777777" w:rsidR="00E14B27" w:rsidRPr="00591AB5" w:rsidRDefault="00E14B27" w:rsidP="00946F46">
      <w:pPr>
        <w:spacing w:after="0" w:line="240" w:lineRule="auto"/>
        <w:textAlignment w:val="baseline"/>
        <w:rPr>
          <w:rFonts w:ascii="Calibri" w:eastAsia="Times New Roman" w:hAnsi="Calibri" w:cs="Calibri"/>
          <w:color w:val="000000"/>
          <w:sz w:val="24"/>
          <w:szCs w:val="24"/>
          <w:lang w:eastAsia="en-GB"/>
        </w:rPr>
      </w:pPr>
    </w:p>
    <w:p w14:paraId="424982F2" w14:textId="44A8212C" w:rsidR="00E14B27" w:rsidRPr="00591AB5" w:rsidRDefault="00E14B27" w:rsidP="00946F46">
      <w:pPr>
        <w:spacing w:after="0" w:line="240" w:lineRule="auto"/>
        <w:textAlignment w:val="baseline"/>
        <w:rPr>
          <w:rFonts w:eastAsia="Times New Roman" w:cstheme="minorHAnsi"/>
          <w:color w:val="000000"/>
          <w:sz w:val="24"/>
          <w:szCs w:val="24"/>
          <w:lang w:eastAsia="en-GB"/>
        </w:rPr>
      </w:pPr>
      <w:r w:rsidRPr="00591AB5">
        <w:rPr>
          <w:rFonts w:eastAsia="Times New Roman" w:cstheme="minorHAnsi"/>
          <w:color w:val="000000"/>
          <w:sz w:val="24"/>
          <w:szCs w:val="24"/>
          <w:lang w:eastAsia="en-GB"/>
        </w:rPr>
        <w:t>Before I started fully with experiment and that it was already checked by the tutor, I made sure to revisit my risk assessment of the equipment and the chemicals I was about to use to ensure the safety of myself and the people around me as well.</w:t>
      </w:r>
    </w:p>
    <w:p w14:paraId="010D7246" w14:textId="74CA2229" w:rsidR="00E14B27" w:rsidRPr="00591AB5" w:rsidRDefault="00E14B27" w:rsidP="00E14B27">
      <w:pPr>
        <w:pStyle w:val="Heading1"/>
        <w:rPr>
          <w:rFonts w:eastAsia="Times New Roman"/>
          <w:sz w:val="24"/>
          <w:szCs w:val="24"/>
          <w:lang w:eastAsia="en-GB"/>
        </w:rPr>
      </w:pPr>
      <w:bookmarkStart w:id="47" w:name="_Toc514113153"/>
      <w:r w:rsidRPr="00591AB5">
        <w:rPr>
          <w:rFonts w:eastAsia="Times New Roman"/>
          <w:sz w:val="24"/>
          <w:szCs w:val="24"/>
          <w:lang w:eastAsia="en-GB"/>
        </w:rPr>
        <w:lastRenderedPageBreak/>
        <w:t>Report of the investigative project</w:t>
      </w:r>
      <w:bookmarkEnd w:id="47"/>
    </w:p>
    <w:p w14:paraId="03B6D6BD" w14:textId="50A8AA04" w:rsidR="007B3F9F" w:rsidRPr="00591AB5" w:rsidRDefault="007B3F9F" w:rsidP="007B3F9F">
      <w:pPr>
        <w:pStyle w:val="Heading2"/>
        <w:rPr>
          <w:sz w:val="24"/>
          <w:szCs w:val="24"/>
          <w:lang w:eastAsia="en-GB"/>
        </w:rPr>
      </w:pPr>
      <w:bookmarkStart w:id="48" w:name="_Toc514113154"/>
      <w:r w:rsidRPr="00591AB5">
        <w:rPr>
          <w:sz w:val="24"/>
          <w:szCs w:val="24"/>
          <w:lang w:eastAsia="en-GB"/>
        </w:rPr>
        <w:t>Title</w:t>
      </w:r>
      <w:bookmarkEnd w:id="48"/>
    </w:p>
    <w:p w14:paraId="098D689F" w14:textId="6E96E842" w:rsidR="00E14B27" w:rsidRPr="00591AB5" w:rsidRDefault="007B3F9F" w:rsidP="007B3F9F">
      <w:pPr>
        <w:rPr>
          <w:b/>
          <w:sz w:val="24"/>
          <w:szCs w:val="24"/>
          <w:lang w:eastAsia="en-GB"/>
        </w:rPr>
      </w:pPr>
      <w:r w:rsidRPr="00591AB5">
        <w:rPr>
          <w:b/>
          <w:sz w:val="24"/>
          <w:szCs w:val="24"/>
          <w:lang w:eastAsia="en-GB"/>
        </w:rPr>
        <w:t xml:space="preserve">The effect of different hydrochloric acid concentration on the rate of magnesium ribbon being </w:t>
      </w:r>
      <w:r w:rsidR="00156753" w:rsidRPr="00591AB5">
        <w:rPr>
          <w:b/>
          <w:sz w:val="24"/>
          <w:szCs w:val="24"/>
          <w:lang w:eastAsia="en-GB"/>
        </w:rPr>
        <w:t>dissolved</w:t>
      </w:r>
    </w:p>
    <w:p w14:paraId="5C0B8144" w14:textId="58E68B11" w:rsidR="007B3F9F" w:rsidRPr="00591AB5" w:rsidRDefault="007B3F9F" w:rsidP="007B3F9F">
      <w:pPr>
        <w:pStyle w:val="Heading2"/>
        <w:rPr>
          <w:sz w:val="24"/>
          <w:szCs w:val="24"/>
          <w:lang w:eastAsia="en-GB"/>
        </w:rPr>
      </w:pPr>
      <w:bookmarkStart w:id="49" w:name="_Toc514113155"/>
      <w:r w:rsidRPr="00591AB5">
        <w:rPr>
          <w:sz w:val="24"/>
          <w:szCs w:val="24"/>
          <w:lang w:eastAsia="en-GB"/>
        </w:rPr>
        <w:t>Abstract</w:t>
      </w:r>
      <w:bookmarkEnd w:id="49"/>
    </w:p>
    <w:p w14:paraId="1F72035D" w14:textId="38A451B5" w:rsidR="007B3F9F" w:rsidRPr="00591AB5" w:rsidRDefault="007B3F9F" w:rsidP="007B3F9F">
      <w:pPr>
        <w:rPr>
          <w:sz w:val="24"/>
          <w:szCs w:val="24"/>
          <w:lang w:eastAsia="en-GB"/>
        </w:rPr>
      </w:pPr>
      <w:r w:rsidRPr="00591AB5">
        <w:rPr>
          <w:sz w:val="24"/>
          <w:szCs w:val="24"/>
          <w:lang w:eastAsia="en-GB"/>
        </w:rPr>
        <w:t xml:space="preserve">The purpose of the investigation was to explain, discuss and evaluate the effect of hydrochloric acid on magnesium ribbon using different concentration. To be able to complete the experiment using the </w:t>
      </w:r>
      <w:r w:rsidR="00156753" w:rsidRPr="00591AB5">
        <w:rPr>
          <w:sz w:val="24"/>
          <w:szCs w:val="24"/>
          <w:lang w:eastAsia="en-GB"/>
        </w:rPr>
        <w:t>results</w:t>
      </w:r>
      <w:r w:rsidRPr="00591AB5">
        <w:rPr>
          <w:sz w:val="24"/>
          <w:szCs w:val="24"/>
          <w:lang w:eastAsia="en-GB"/>
        </w:rPr>
        <w:t xml:space="preserve"> and calculating the rate of reaction of the different concentration of the hydrochloric acid on the magnesium ribbon. The use of the rate determining steps to explain the reaction between them and finding the trend by drawing a line graph of the result attained from the practical work. </w:t>
      </w:r>
    </w:p>
    <w:p w14:paraId="173D7768" w14:textId="679C8E67" w:rsidR="007B3F9F" w:rsidRPr="00591AB5" w:rsidRDefault="00716D4C" w:rsidP="00716D4C">
      <w:pPr>
        <w:pStyle w:val="Heading2"/>
        <w:rPr>
          <w:sz w:val="24"/>
          <w:szCs w:val="24"/>
          <w:lang w:eastAsia="en-GB"/>
        </w:rPr>
      </w:pPr>
      <w:bookmarkStart w:id="50" w:name="_Toc514113156"/>
      <w:r w:rsidRPr="00591AB5">
        <w:rPr>
          <w:sz w:val="24"/>
          <w:szCs w:val="24"/>
          <w:lang w:eastAsia="en-GB"/>
        </w:rPr>
        <w:t>Introduction</w:t>
      </w:r>
      <w:bookmarkEnd w:id="50"/>
      <w:r w:rsidRPr="00591AB5">
        <w:rPr>
          <w:sz w:val="24"/>
          <w:szCs w:val="24"/>
          <w:lang w:eastAsia="en-GB"/>
        </w:rPr>
        <w:t xml:space="preserve"> </w:t>
      </w:r>
    </w:p>
    <w:p w14:paraId="7C0FE147" w14:textId="6CF3AE97" w:rsidR="00716D4C" w:rsidRPr="00591AB5" w:rsidRDefault="003E32D4" w:rsidP="00716D4C">
      <w:pPr>
        <w:rPr>
          <w:sz w:val="24"/>
          <w:szCs w:val="24"/>
          <w:lang w:eastAsia="en-GB"/>
        </w:rPr>
      </w:pPr>
      <w:r w:rsidRPr="00591AB5">
        <w:rPr>
          <w:sz w:val="24"/>
          <w:szCs w:val="24"/>
          <w:lang w:eastAsia="en-GB"/>
        </w:rPr>
        <w:t>The four main factors such as concentration, temperature, surface area of reactant and catalysts are the ones that has a great impact on the rate of reaction. In this experiment the reaction between hydrochloric acid solution and magnesium ribbon</w:t>
      </w:r>
      <w:r w:rsidR="00AF4B1A" w:rsidRPr="00591AB5">
        <w:rPr>
          <w:sz w:val="24"/>
          <w:szCs w:val="24"/>
          <w:lang w:eastAsia="en-GB"/>
        </w:rPr>
        <w:t xml:space="preserve"> is investigated as the concentration of the hydrochloric will be increased. </w:t>
      </w:r>
    </w:p>
    <w:p w14:paraId="5B7DBD22" w14:textId="38C66FE5" w:rsidR="00AF4B1A" w:rsidRPr="00591AB5" w:rsidRDefault="00AF4B1A" w:rsidP="00AF4B1A">
      <w:pPr>
        <w:jc w:val="center"/>
        <w:rPr>
          <w:b/>
          <w:sz w:val="24"/>
          <w:szCs w:val="24"/>
          <w:vertAlign w:val="subscript"/>
          <w:lang w:eastAsia="en-GB"/>
        </w:rPr>
      </w:pPr>
      <w:r w:rsidRPr="00591AB5">
        <w:rPr>
          <w:b/>
          <w:sz w:val="24"/>
          <w:szCs w:val="24"/>
          <w:lang w:eastAsia="en-GB"/>
        </w:rPr>
        <w:t xml:space="preserve">2HCl </w:t>
      </w:r>
      <w:r w:rsidRPr="00591AB5">
        <w:rPr>
          <w:b/>
          <w:sz w:val="24"/>
          <w:szCs w:val="24"/>
          <w:vertAlign w:val="subscript"/>
          <w:lang w:eastAsia="en-GB"/>
        </w:rPr>
        <w:t>(</w:t>
      </w:r>
      <w:proofErr w:type="spellStart"/>
      <w:r w:rsidRPr="00591AB5">
        <w:rPr>
          <w:b/>
          <w:sz w:val="24"/>
          <w:szCs w:val="24"/>
          <w:vertAlign w:val="subscript"/>
          <w:lang w:eastAsia="en-GB"/>
        </w:rPr>
        <w:t>aq</w:t>
      </w:r>
      <w:proofErr w:type="spellEnd"/>
      <w:r w:rsidRPr="00591AB5">
        <w:rPr>
          <w:b/>
          <w:sz w:val="24"/>
          <w:szCs w:val="24"/>
          <w:vertAlign w:val="subscript"/>
          <w:lang w:eastAsia="en-GB"/>
        </w:rPr>
        <w:t>)</w:t>
      </w:r>
      <w:r w:rsidRPr="00591AB5">
        <w:rPr>
          <w:b/>
          <w:sz w:val="24"/>
          <w:szCs w:val="24"/>
          <w:lang w:eastAsia="en-GB"/>
        </w:rPr>
        <w:t xml:space="preserve"> + Mg </w:t>
      </w:r>
      <w:r w:rsidRPr="00591AB5">
        <w:rPr>
          <w:b/>
          <w:sz w:val="24"/>
          <w:szCs w:val="24"/>
          <w:vertAlign w:val="subscript"/>
          <w:lang w:eastAsia="en-GB"/>
        </w:rPr>
        <w:t>(s)</w:t>
      </w:r>
      <w:r w:rsidRPr="00591AB5">
        <w:rPr>
          <w:b/>
          <w:sz w:val="24"/>
          <w:szCs w:val="24"/>
          <w:lang w:eastAsia="en-GB"/>
        </w:rPr>
        <w:t xml:space="preserve"> ---------------&gt; MgCl</w:t>
      </w:r>
      <w:r w:rsidRPr="00591AB5">
        <w:rPr>
          <w:b/>
          <w:sz w:val="24"/>
          <w:szCs w:val="24"/>
          <w:vertAlign w:val="subscript"/>
          <w:lang w:eastAsia="en-GB"/>
        </w:rPr>
        <w:t>2</w:t>
      </w:r>
      <w:r w:rsidRPr="00591AB5">
        <w:rPr>
          <w:b/>
          <w:sz w:val="24"/>
          <w:szCs w:val="24"/>
          <w:lang w:eastAsia="en-GB"/>
        </w:rPr>
        <w:t xml:space="preserve"> + H</w:t>
      </w:r>
      <w:r w:rsidRPr="00591AB5">
        <w:rPr>
          <w:b/>
          <w:sz w:val="24"/>
          <w:szCs w:val="24"/>
          <w:vertAlign w:val="subscript"/>
          <w:lang w:eastAsia="en-GB"/>
        </w:rPr>
        <w:t>2 (g)</w:t>
      </w:r>
    </w:p>
    <w:p w14:paraId="2FBF7B7C" w14:textId="238FF7C8" w:rsidR="00AF4B1A" w:rsidRPr="00591AB5" w:rsidRDefault="00AF4B1A" w:rsidP="00AF4B1A">
      <w:pPr>
        <w:rPr>
          <w:sz w:val="24"/>
          <w:szCs w:val="24"/>
          <w:lang w:eastAsia="en-GB"/>
        </w:rPr>
      </w:pPr>
      <w:r w:rsidRPr="00591AB5">
        <w:rPr>
          <w:sz w:val="24"/>
          <w:szCs w:val="24"/>
          <w:lang w:eastAsia="en-GB"/>
        </w:rPr>
        <w:t xml:space="preserve">The rate of reaction can be calculated by measuring the speed at which reactants are consumed or at the speed which products are formed. In this case there will be a </w:t>
      </w:r>
      <w:r w:rsidR="00917CDC" w:rsidRPr="00591AB5">
        <w:rPr>
          <w:sz w:val="24"/>
          <w:szCs w:val="24"/>
          <w:lang w:eastAsia="en-GB"/>
        </w:rPr>
        <w:t>production of</w:t>
      </w:r>
      <w:r w:rsidRPr="00591AB5">
        <w:rPr>
          <w:sz w:val="24"/>
          <w:szCs w:val="24"/>
          <w:lang w:eastAsia="en-GB"/>
        </w:rPr>
        <w:t xml:space="preserve"> hydrogen gas which means the rate of reaction can be calculated by using the volumes of hydrogen gas formed</w:t>
      </w:r>
      <w:r w:rsidR="00917CDC" w:rsidRPr="00591AB5">
        <w:rPr>
          <w:sz w:val="24"/>
          <w:szCs w:val="24"/>
          <w:lang w:eastAsia="en-GB"/>
        </w:rPr>
        <w:t xml:space="preserve"> until the reactants are consumed and the time it took for consumption. A line graph can be drawn by using the rate of reaction which can be calculated (R = V / t) against the concentration of hydrochloric acid solutions. </w:t>
      </w:r>
    </w:p>
    <w:p w14:paraId="73C9BCD0" w14:textId="202D1E4C" w:rsidR="00716D4C" w:rsidRPr="00591AB5" w:rsidRDefault="00F9279A" w:rsidP="00F9279A">
      <w:pPr>
        <w:pStyle w:val="Heading2"/>
        <w:rPr>
          <w:sz w:val="24"/>
          <w:szCs w:val="24"/>
          <w:lang w:eastAsia="en-GB"/>
        </w:rPr>
      </w:pPr>
      <w:bookmarkStart w:id="51" w:name="_Toc514113157"/>
      <w:r w:rsidRPr="00591AB5">
        <w:rPr>
          <w:sz w:val="24"/>
          <w:szCs w:val="24"/>
          <w:lang w:eastAsia="en-GB"/>
        </w:rPr>
        <w:t>Method</w:t>
      </w:r>
      <w:bookmarkEnd w:id="51"/>
      <w:r w:rsidRPr="00591AB5">
        <w:rPr>
          <w:sz w:val="24"/>
          <w:szCs w:val="24"/>
          <w:lang w:eastAsia="en-GB"/>
        </w:rPr>
        <w:t xml:space="preserve"> </w:t>
      </w:r>
    </w:p>
    <w:p w14:paraId="1CB20A42" w14:textId="49DE8AAB" w:rsidR="00E14B27" w:rsidRPr="00591AB5" w:rsidRDefault="004910F7" w:rsidP="004910F7">
      <w:pPr>
        <w:rPr>
          <w:sz w:val="24"/>
          <w:szCs w:val="24"/>
        </w:rPr>
      </w:pPr>
      <w:r w:rsidRPr="00591AB5">
        <w:rPr>
          <w:sz w:val="24"/>
          <w:szCs w:val="24"/>
        </w:rPr>
        <w:t xml:space="preserve">I Start with gathering all the required equipment and chemicals for the experiment, then I set up the apparatus according to the diagram on the planning bit. Then I used a pipette and a pipette filler to transfer 20 ml of 0.5 M HCl to a measuring cylinder and then poured that into a 50 ml conical flask (making sure to clean the conical flask with de – ionized water before use to prevent any random results). After that I cut 3 cm of magnesium ribbon strip and then transferred that into the conical flask with 20 ml HCl in it. Immediately after that </w:t>
      </w:r>
      <w:r w:rsidR="00917CDC" w:rsidRPr="00591AB5">
        <w:rPr>
          <w:sz w:val="24"/>
          <w:szCs w:val="24"/>
        </w:rPr>
        <w:t>I attached</w:t>
      </w:r>
      <w:r w:rsidRPr="00591AB5">
        <w:rPr>
          <w:sz w:val="24"/>
          <w:szCs w:val="24"/>
        </w:rPr>
        <w:t xml:space="preserve"> the gas syringe to the conical flask by using rubber tubing connection and a rubber bung. The magnesium ribbon would already have started to </w:t>
      </w:r>
      <w:r w:rsidR="00917CDC" w:rsidRPr="00591AB5">
        <w:rPr>
          <w:sz w:val="24"/>
          <w:szCs w:val="24"/>
        </w:rPr>
        <w:t>dissolve,</w:t>
      </w:r>
      <w:r w:rsidRPr="00591AB5">
        <w:rPr>
          <w:sz w:val="24"/>
          <w:szCs w:val="24"/>
        </w:rPr>
        <w:t xml:space="preserve"> and hydrogen gas being released, I made sure to measure the amount of hydrogen gas produced and also making sure to start the stop watch at the same time to get an accurate reading. I then Repeated step 2-5, 4 times and did that with the 3 other concentration of HCL (1.0, 1.5 and 2.0) </w:t>
      </w:r>
    </w:p>
    <w:p w14:paraId="4CA3CB41" w14:textId="395ABB12" w:rsidR="00281CB8" w:rsidRPr="00591AB5" w:rsidRDefault="00946F46" w:rsidP="00E73E92">
      <w:pPr>
        <w:pStyle w:val="Heading2"/>
        <w:rPr>
          <w:rFonts w:eastAsia="Times New Roman"/>
          <w:b/>
          <w:sz w:val="24"/>
          <w:szCs w:val="24"/>
          <w:lang w:eastAsia="en-GB"/>
        </w:rPr>
      </w:pPr>
      <w:bookmarkStart w:id="52" w:name="_Toc514113158"/>
      <w:r w:rsidRPr="00591AB5">
        <w:rPr>
          <w:rFonts w:eastAsia="Times New Roman"/>
          <w:b/>
          <w:sz w:val="24"/>
          <w:szCs w:val="24"/>
          <w:lang w:eastAsia="en-GB"/>
        </w:rPr>
        <w:t>Results</w:t>
      </w:r>
      <w:bookmarkEnd w:id="52"/>
      <w:r w:rsidRPr="00591AB5">
        <w:rPr>
          <w:rFonts w:eastAsia="Times New Roman"/>
          <w:b/>
          <w:sz w:val="24"/>
          <w:szCs w:val="24"/>
          <w:lang w:eastAsia="en-GB"/>
        </w:rPr>
        <w:t> </w:t>
      </w:r>
    </w:p>
    <w:p w14:paraId="14AAE7F1" w14:textId="7B90D69F" w:rsidR="00D612D7" w:rsidRPr="00591AB5" w:rsidRDefault="00E73E92" w:rsidP="00E73E92">
      <w:pPr>
        <w:rPr>
          <w:b/>
          <w:sz w:val="24"/>
          <w:szCs w:val="24"/>
          <w:u w:val="single"/>
          <w:lang w:eastAsia="en-GB"/>
        </w:rPr>
      </w:pPr>
      <w:r w:rsidRPr="00591AB5">
        <w:rPr>
          <w:b/>
          <w:sz w:val="24"/>
          <w:szCs w:val="24"/>
          <w:u w:val="single"/>
          <w:lang w:eastAsia="en-GB"/>
        </w:rPr>
        <w:t>Quantity data</w:t>
      </w:r>
    </w:p>
    <w:tbl>
      <w:tblPr>
        <w:tblW w:w="96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85"/>
        <w:gridCol w:w="789"/>
        <w:gridCol w:w="713"/>
        <w:gridCol w:w="789"/>
        <w:gridCol w:w="773"/>
        <w:gridCol w:w="728"/>
        <w:gridCol w:w="728"/>
        <w:gridCol w:w="713"/>
        <w:gridCol w:w="713"/>
        <w:gridCol w:w="1122"/>
        <w:gridCol w:w="1107"/>
      </w:tblGrid>
      <w:tr w:rsidR="00946F46" w:rsidRPr="00591AB5" w14:paraId="30FDA41D" w14:textId="77777777" w:rsidTr="00946F46">
        <w:trPr>
          <w:trHeight w:val="1050"/>
        </w:trPr>
        <w:tc>
          <w:tcPr>
            <w:tcW w:w="1470" w:type="dxa"/>
            <w:tcBorders>
              <w:top w:val="single" w:sz="6" w:space="0" w:color="000000"/>
              <w:left w:val="single" w:sz="6" w:space="0" w:color="000000"/>
              <w:bottom w:val="single" w:sz="6" w:space="0" w:color="000000"/>
              <w:right w:val="single" w:sz="6" w:space="0" w:color="000000"/>
            </w:tcBorders>
            <w:hideMark/>
          </w:tcPr>
          <w:p w14:paraId="76C6BDDC" w14:textId="7928E480"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Hydrochloric acid concentration / M</w:t>
            </w:r>
            <w:r w:rsidR="00AF0CB7" w:rsidRPr="00591AB5">
              <w:rPr>
                <w:rFonts w:eastAsia="Times New Roman" w:cstheme="minorHAnsi"/>
                <w:b/>
                <w:color w:val="000000"/>
                <w:sz w:val="24"/>
                <w:szCs w:val="24"/>
                <w:lang w:eastAsia="en-GB"/>
              </w:rPr>
              <w:t>olarity</w:t>
            </w:r>
            <w:r w:rsidRPr="00591AB5">
              <w:rPr>
                <w:rFonts w:eastAsia="Times New Roman" w:cstheme="minorHAnsi"/>
                <w:b/>
                <w:color w:val="000000"/>
                <w:sz w:val="24"/>
                <w:szCs w:val="24"/>
                <w:lang w:eastAsia="en-GB"/>
              </w:rPr>
              <w:t> </w:t>
            </w:r>
          </w:p>
        </w:tc>
        <w:tc>
          <w:tcPr>
            <w:tcW w:w="780" w:type="dxa"/>
            <w:tcBorders>
              <w:top w:val="single" w:sz="6" w:space="0" w:color="000000"/>
              <w:left w:val="outset" w:sz="6" w:space="0" w:color="auto"/>
              <w:bottom w:val="single" w:sz="6" w:space="0" w:color="000000"/>
              <w:right w:val="nil"/>
            </w:tcBorders>
            <w:hideMark/>
          </w:tcPr>
          <w:p w14:paraId="416E8926"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TRIAL  </w:t>
            </w:r>
          </w:p>
          <w:p w14:paraId="489043C1" w14:textId="5C5D2B30"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(G</w:t>
            </w:r>
            <w:r w:rsidR="00B565C9" w:rsidRPr="00591AB5">
              <w:rPr>
                <w:rFonts w:eastAsia="Times New Roman" w:cstheme="minorHAnsi"/>
                <w:b/>
                <w:color w:val="000000"/>
                <w:sz w:val="24"/>
                <w:szCs w:val="24"/>
                <w:lang w:eastAsia="en-GB"/>
              </w:rPr>
              <w:t>A</w:t>
            </w:r>
            <w:r w:rsidRPr="00591AB5">
              <w:rPr>
                <w:rFonts w:eastAsia="Times New Roman" w:cstheme="minorHAnsi"/>
                <w:b/>
                <w:color w:val="000000"/>
                <w:sz w:val="24"/>
                <w:szCs w:val="24"/>
                <w:lang w:eastAsia="en-GB"/>
              </w:rPr>
              <w:t>S) </w:t>
            </w:r>
          </w:p>
          <w:p w14:paraId="618431DB"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 </w:t>
            </w:r>
          </w:p>
          <w:p w14:paraId="27798A3B" w14:textId="43156D3F"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V</w:t>
            </w:r>
            <w:r w:rsidRPr="00591AB5">
              <w:rPr>
                <w:rFonts w:eastAsia="Times New Roman" w:cstheme="minorHAnsi"/>
                <w:b/>
                <w:color w:val="000000"/>
                <w:sz w:val="24"/>
                <w:szCs w:val="24"/>
                <w:vertAlign w:val="subscript"/>
                <w:lang w:eastAsia="en-GB"/>
              </w:rPr>
              <w:t>1</w:t>
            </w:r>
            <w:r w:rsidRPr="00591AB5">
              <w:rPr>
                <w:rFonts w:eastAsia="Times New Roman" w:cstheme="minorHAnsi"/>
                <w:b/>
                <w:color w:val="000000"/>
                <w:sz w:val="24"/>
                <w:szCs w:val="24"/>
                <w:lang w:eastAsia="en-GB"/>
              </w:rPr>
              <w:t> </w:t>
            </w:r>
            <w:r w:rsidR="00B565C9" w:rsidRPr="00591AB5">
              <w:rPr>
                <w:rFonts w:eastAsia="Times New Roman" w:cstheme="minorHAnsi"/>
                <w:b/>
                <w:color w:val="000000"/>
                <w:sz w:val="24"/>
                <w:szCs w:val="24"/>
                <w:lang w:eastAsia="en-GB"/>
              </w:rPr>
              <w:t>(</w:t>
            </w:r>
            <w:r w:rsidR="00EE770C" w:rsidRPr="00591AB5">
              <w:rPr>
                <w:rFonts w:eastAsia="Times New Roman" w:cstheme="minorHAnsi"/>
                <w:b/>
                <w:color w:val="000000"/>
                <w:sz w:val="24"/>
                <w:szCs w:val="24"/>
                <w:lang w:eastAsia="en-GB"/>
              </w:rPr>
              <w:t>ml</w:t>
            </w:r>
            <w:r w:rsidR="00B565C9" w:rsidRPr="00591AB5">
              <w:rPr>
                <w:rFonts w:eastAsia="Times New Roman" w:cstheme="minorHAnsi"/>
                <w:b/>
                <w:color w:val="000000"/>
                <w:sz w:val="24"/>
                <w:szCs w:val="24"/>
                <w:lang w:eastAsia="en-GB"/>
              </w:rPr>
              <w:t>)</w:t>
            </w:r>
          </w:p>
        </w:tc>
        <w:tc>
          <w:tcPr>
            <w:tcW w:w="705" w:type="dxa"/>
            <w:tcBorders>
              <w:top w:val="single" w:sz="6" w:space="0" w:color="000000"/>
              <w:left w:val="nil"/>
              <w:bottom w:val="single" w:sz="6" w:space="0" w:color="000000"/>
              <w:right w:val="single" w:sz="6" w:space="0" w:color="000000"/>
            </w:tcBorders>
            <w:hideMark/>
          </w:tcPr>
          <w:p w14:paraId="7CB8D3F2"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1 </w:t>
            </w:r>
          </w:p>
          <w:p w14:paraId="59A7D4F0"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 </w:t>
            </w:r>
          </w:p>
          <w:p w14:paraId="16A0D5EE"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 </w:t>
            </w:r>
          </w:p>
          <w:p w14:paraId="333BBDAA" w14:textId="2FC05D93" w:rsidR="00946F46" w:rsidRPr="00591AB5" w:rsidRDefault="00B565C9"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t</w:t>
            </w:r>
            <w:r w:rsidR="00946F46" w:rsidRPr="00591AB5">
              <w:rPr>
                <w:rFonts w:eastAsia="Times New Roman" w:cstheme="minorHAnsi"/>
                <w:b/>
                <w:color w:val="000000"/>
                <w:sz w:val="24"/>
                <w:szCs w:val="24"/>
                <w:vertAlign w:val="subscript"/>
                <w:lang w:eastAsia="en-GB"/>
              </w:rPr>
              <w:t>1</w:t>
            </w:r>
            <w:r w:rsidR="00946F46" w:rsidRPr="00591AB5">
              <w:rPr>
                <w:rFonts w:eastAsia="Times New Roman" w:cstheme="minorHAnsi"/>
                <w:b/>
                <w:color w:val="000000"/>
                <w:sz w:val="24"/>
                <w:szCs w:val="24"/>
                <w:lang w:eastAsia="en-GB"/>
              </w:rPr>
              <w:t> </w:t>
            </w:r>
            <w:r w:rsidRPr="00591AB5">
              <w:rPr>
                <w:rFonts w:eastAsia="Times New Roman" w:cstheme="minorHAnsi"/>
                <w:b/>
                <w:color w:val="000000"/>
                <w:sz w:val="24"/>
                <w:szCs w:val="24"/>
                <w:lang w:eastAsia="en-GB"/>
              </w:rPr>
              <w:t>(s)</w:t>
            </w:r>
          </w:p>
        </w:tc>
        <w:tc>
          <w:tcPr>
            <w:tcW w:w="780" w:type="dxa"/>
            <w:tcBorders>
              <w:top w:val="single" w:sz="6" w:space="0" w:color="000000"/>
              <w:left w:val="outset" w:sz="6" w:space="0" w:color="auto"/>
              <w:bottom w:val="single" w:sz="6" w:space="0" w:color="000000"/>
              <w:right w:val="nil"/>
            </w:tcBorders>
            <w:hideMark/>
          </w:tcPr>
          <w:p w14:paraId="15E7F110"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TRIAL </w:t>
            </w:r>
          </w:p>
          <w:p w14:paraId="7E179F2B"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(GAS) </w:t>
            </w:r>
          </w:p>
          <w:p w14:paraId="6B4222D7"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 </w:t>
            </w:r>
          </w:p>
          <w:p w14:paraId="633F736F"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V</w:t>
            </w:r>
            <w:r w:rsidRPr="00591AB5">
              <w:rPr>
                <w:rFonts w:eastAsia="Times New Roman" w:cstheme="minorHAnsi"/>
                <w:b/>
                <w:color w:val="000000"/>
                <w:sz w:val="24"/>
                <w:szCs w:val="24"/>
                <w:vertAlign w:val="subscript"/>
                <w:lang w:eastAsia="en-GB"/>
              </w:rPr>
              <w:t>2</w:t>
            </w:r>
            <w:r w:rsidRPr="00591AB5">
              <w:rPr>
                <w:rFonts w:eastAsia="Times New Roman" w:cstheme="minorHAnsi"/>
                <w:b/>
                <w:color w:val="000000"/>
                <w:sz w:val="24"/>
                <w:szCs w:val="24"/>
                <w:lang w:eastAsia="en-GB"/>
              </w:rPr>
              <w:t> </w:t>
            </w:r>
          </w:p>
        </w:tc>
        <w:tc>
          <w:tcPr>
            <w:tcW w:w="765" w:type="dxa"/>
            <w:tcBorders>
              <w:top w:val="single" w:sz="6" w:space="0" w:color="000000"/>
              <w:left w:val="nil"/>
              <w:bottom w:val="single" w:sz="6" w:space="0" w:color="000000"/>
              <w:right w:val="single" w:sz="6" w:space="0" w:color="000000"/>
            </w:tcBorders>
            <w:hideMark/>
          </w:tcPr>
          <w:p w14:paraId="143C67BB"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2 </w:t>
            </w:r>
          </w:p>
          <w:p w14:paraId="6C6434D1"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 </w:t>
            </w:r>
          </w:p>
          <w:p w14:paraId="5B4B257E"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 </w:t>
            </w:r>
          </w:p>
          <w:p w14:paraId="6CEA3E71" w14:textId="65901089" w:rsidR="00946F46" w:rsidRPr="00591AB5" w:rsidRDefault="00B565C9"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t</w:t>
            </w:r>
            <w:r w:rsidR="00946F46" w:rsidRPr="00591AB5">
              <w:rPr>
                <w:rFonts w:eastAsia="Times New Roman" w:cstheme="minorHAnsi"/>
                <w:b/>
                <w:color w:val="000000"/>
                <w:sz w:val="24"/>
                <w:szCs w:val="24"/>
                <w:vertAlign w:val="subscript"/>
                <w:lang w:eastAsia="en-GB"/>
              </w:rPr>
              <w:t>2</w:t>
            </w:r>
            <w:r w:rsidR="00946F46" w:rsidRPr="00591AB5">
              <w:rPr>
                <w:rFonts w:eastAsia="Times New Roman" w:cstheme="minorHAnsi"/>
                <w:b/>
                <w:color w:val="000000"/>
                <w:sz w:val="24"/>
                <w:szCs w:val="24"/>
                <w:lang w:eastAsia="en-GB"/>
              </w:rPr>
              <w:t> </w:t>
            </w:r>
            <w:r w:rsidRPr="00591AB5">
              <w:rPr>
                <w:rFonts w:eastAsia="Times New Roman" w:cstheme="minorHAnsi"/>
                <w:b/>
                <w:color w:val="000000"/>
                <w:sz w:val="24"/>
                <w:szCs w:val="24"/>
                <w:lang w:eastAsia="en-GB"/>
              </w:rPr>
              <w:t>(s)</w:t>
            </w:r>
          </w:p>
        </w:tc>
        <w:tc>
          <w:tcPr>
            <w:tcW w:w="720" w:type="dxa"/>
            <w:tcBorders>
              <w:top w:val="single" w:sz="6" w:space="0" w:color="000000"/>
              <w:left w:val="outset" w:sz="6" w:space="0" w:color="auto"/>
              <w:bottom w:val="single" w:sz="6" w:space="0" w:color="000000"/>
              <w:right w:val="nil"/>
            </w:tcBorders>
            <w:hideMark/>
          </w:tcPr>
          <w:p w14:paraId="716A75ED"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TRIAL </w:t>
            </w:r>
          </w:p>
          <w:p w14:paraId="1C3AEF20"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(GAS) </w:t>
            </w:r>
          </w:p>
          <w:p w14:paraId="1BF45301"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 </w:t>
            </w:r>
          </w:p>
          <w:p w14:paraId="0720FF92"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V</w:t>
            </w:r>
            <w:r w:rsidRPr="00591AB5">
              <w:rPr>
                <w:rFonts w:eastAsia="Times New Roman" w:cstheme="minorHAnsi"/>
                <w:b/>
                <w:color w:val="000000"/>
                <w:sz w:val="24"/>
                <w:szCs w:val="24"/>
                <w:vertAlign w:val="subscript"/>
                <w:lang w:eastAsia="en-GB"/>
              </w:rPr>
              <w:t>3</w:t>
            </w:r>
            <w:r w:rsidRPr="00591AB5">
              <w:rPr>
                <w:rFonts w:eastAsia="Times New Roman" w:cstheme="minorHAnsi"/>
                <w:b/>
                <w:color w:val="000000"/>
                <w:sz w:val="24"/>
                <w:szCs w:val="24"/>
                <w:lang w:eastAsia="en-GB"/>
              </w:rPr>
              <w:t> </w:t>
            </w:r>
          </w:p>
        </w:tc>
        <w:tc>
          <w:tcPr>
            <w:tcW w:w="720" w:type="dxa"/>
            <w:tcBorders>
              <w:top w:val="single" w:sz="6" w:space="0" w:color="000000"/>
              <w:left w:val="nil"/>
              <w:bottom w:val="single" w:sz="6" w:space="0" w:color="000000"/>
              <w:right w:val="single" w:sz="6" w:space="0" w:color="000000"/>
            </w:tcBorders>
            <w:hideMark/>
          </w:tcPr>
          <w:p w14:paraId="17F92BFB"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3 </w:t>
            </w:r>
          </w:p>
          <w:p w14:paraId="4D18E88A"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 </w:t>
            </w:r>
          </w:p>
          <w:p w14:paraId="4F9DE45A"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 </w:t>
            </w:r>
          </w:p>
          <w:p w14:paraId="774E31F3" w14:textId="5A9FC1DE" w:rsidR="00946F46" w:rsidRPr="00591AB5" w:rsidRDefault="00B565C9"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t</w:t>
            </w:r>
            <w:r w:rsidR="00946F46" w:rsidRPr="00591AB5">
              <w:rPr>
                <w:rFonts w:eastAsia="Times New Roman" w:cstheme="minorHAnsi"/>
                <w:b/>
                <w:color w:val="000000"/>
                <w:sz w:val="24"/>
                <w:szCs w:val="24"/>
                <w:vertAlign w:val="subscript"/>
                <w:lang w:eastAsia="en-GB"/>
              </w:rPr>
              <w:t>3</w:t>
            </w:r>
            <w:r w:rsidR="00946F46" w:rsidRPr="00591AB5">
              <w:rPr>
                <w:rFonts w:eastAsia="Times New Roman" w:cstheme="minorHAnsi"/>
                <w:b/>
                <w:color w:val="000000"/>
                <w:sz w:val="24"/>
                <w:szCs w:val="24"/>
                <w:lang w:eastAsia="en-GB"/>
              </w:rPr>
              <w:t> </w:t>
            </w:r>
            <w:r w:rsidRPr="00591AB5">
              <w:rPr>
                <w:rFonts w:eastAsia="Times New Roman" w:cstheme="minorHAnsi"/>
                <w:b/>
                <w:color w:val="000000"/>
                <w:sz w:val="24"/>
                <w:szCs w:val="24"/>
                <w:lang w:eastAsia="en-GB"/>
              </w:rPr>
              <w:t>(s)</w:t>
            </w:r>
          </w:p>
        </w:tc>
        <w:tc>
          <w:tcPr>
            <w:tcW w:w="705" w:type="dxa"/>
            <w:tcBorders>
              <w:top w:val="single" w:sz="6" w:space="0" w:color="000000"/>
              <w:left w:val="outset" w:sz="6" w:space="0" w:color="auto"/>
              <w:bottom w:val="single" w:sz="6" w:space="0" w:color="000000"/>
              <w:right w:val="nil"/>
            </w:tcBorders>
            <w:hideMark/>
          </w:tcPr>
          <w:p w14:paraId="0DDF2EA4" w14:textId="776A9CA2"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TRIAL </w:t>
            </w:r>
          </w:p>
          <w:p w14:paraId="460D0AB1"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(GAS) </w:t>
            </w:r>
          </w:p>
          <w:p w14:paraId="7D5FFC38"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 </w:t>
            </w:r>
          </w:p>
          <w:p w14:paraId="665BDAF7" w14:textId="2B23D7DA"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V</w:t>
            </w:r>
            <w:r w:rsidRPr="00591AB5">
              <w:rPr>
                <w:rFonts w:eastAsia="Times New Roman" w:cstheme="minorHAnsi"/>
                <w:b/>
                <w:color w:val="000000"/>
                <w:sz w:val="24"/>
                <w:szCs w:val="24"/>
                <w:vertAlign w:val="subscript"/>
                <w:lang w:eastAsia="en-GB"/>
              </w:rPr>
              <w:t>4</w:t>
            </w:r>
            <w:r w:rsidRPr="00591AB5">
              <w:rPr>
                <w:rFonts w:eastAsia="Times New Roman" w:cstheme="minorHAnsi"/>
                <w:b/>
                <w:color w:val="000000"/>
                <w:sz w:val="24"/>
                <w:szCs w:val="24"/>
                <w:lang w:eastAsia="en-GB"/>
              </w:rPr>
              <w:t> </w:t>
            </w:r>
            <w:r w:rsidR="00B565C9" w:rsidRPr="00591AB5">
              <w:rPr>
                <w:rFonts w:eastAsia="Times New Roman" w:cstheme="minorHAnsi"/>
                <w:b/>
                <w:color w:val="000000"/>
                <w:sz w:val="24"/>
                <w:szCs w:val="24"/>
                <w:lang w:eastAsia="en-GB"/>
              </w:rPr>
              <w:t>(ml)</w:t>
            </w:r>
          </w:p>
        </w:tc>
        <w:tc>
          <w:tcPr>
            <w:tcW w:w="705" w:type="dxa"/>
            <w:tcBorders>
              <w:top w:val="single" w:sz="6" w:space="0" w:color="000000"/>
              <w:left w:val="nil"/>
              <w:bottom w:val="single" w:sz="6" w:space="0" w:color="000000"/>
              <w:right w:val="single" w:sz="6" w:space="0" w:color="000000"/>
            </w:tcBorders>
            <w:hideMark/>
          </w:tcPr>
          <w:p w14:paraId="6CEC21D9"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4 </w:t>
            </w:r>
          </w:p>
          <w:p w14:paraId="39DB8628"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 </w:t>
            </w:r>
          </w:p>
          <w:p w14:paraId="35B67DFB"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 </w:t>
            </w:r>
          </w:p>
          <w:p w14:paraId="350BCAAB" w14:textId="47678134" w:rsidR="00946F46" w:rsidRPr="00591AB5" w:rsidRDefault="00B565C9"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t</w:t>
            </w:r>
            <w:r w:rsidR="00946F46" w:rsidRPr="00591AB5">
              <w:rPr>
                <w:rFonts w:eastAsia="Times New Roman" w:cstheme="minorHAnsi"/>
                <w:b/>
                <w:color w:val="000000"/>
                <w:sz w:val="24"/>
                <w:szCs w:val="24"/>
                <w:vertAlign w:val="subscript"/>
                <w:lang w:eastAsia="en-GB"/>
              </w:rPr>
              <w:t>4</w:t>
            </w:r>
            <w:r w:rsidR="00946F46" w:rsidRPr="00591AB5">
              <w:rPr>
                <w:rFonts w:eastAsia="Times New Roman" w:cstheme="minorHAnsi"/>
                <w:b/>
                <w:color w:val="000000"/>
                <w:sz w:val="24"/>
                <w:szCs w:val="24"/>
                <w:lang w:eastAsia="en-GB"/>
              </w:rPr>
              <w:t> </w:t>
            </w:r>
            <w:r w:rsidRPr="00591AB5">
              <w:rPr>
                <w:rFonts w:eastAsia="Times New Roman" w:cstheme="minorHAnsi"/>
                <w:b/>
                <w:color w:val="000000"/>
                <w:sz w:val="24"/>
                <w:szCs w:val="24"/>
                <w:lang w:eastAsia="en-GB"/>
              </w:rPr>
              <w:t>(s)</w:t>
            </w:r>
          </w:p>
        </w:tc>
        <w:tc>
          <w:tcPr>
            <w:tcW w:w="1110" w:type="dxa"/>
            <w:tcBorders>
              <w:top w:val="single" w:sz="6" w:space="0" w:color="000000"/>
              <w:left w:val="outset" w:sz="6" w:space="0" w:color="auto"/>
              <w:bottom w:val="single" w:sz="6" w:space="0" w:color="000000"/>
              <w:right w:val="nil"/>
            </w:tcBorders>
            <w:hideMark/>
          </w:tcPr>
          <w:p w14:paraId="206ADCB6"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AVERAGE </w:t>
            </w:r>
          </w:p>
          <w:p w14:paraId="3EA1FCBF"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(GAS) </w:t>
            </w:r>
          </w:p>
          <w:p w14:paraId="676A01ED"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 </w:t>
            </w:r>
          </w:p>
          <w:p w14:paraId="68D8D96E" w14:textId="006D1468"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V</w:t>
            </w:r>
            <w:r w:rsidRPr="00591AB5">
              <w:rPr>
                <w:rFonts w:eastAsia="Times New Roman" w:cstheme="minorHAnsi"/>
                <w:b/>
                <w:color w:val="000000"/>
                <w:sz w:val="24"/>
                <w:szCs w:val="24"/>
                <w:vertAlign w:val="subscript"/>
                <w:lang w:eastAsia="en-GB"/>
              </w:rPr>
              <w:t>A</w:t>
            </w:r>
            <w:r w:rsidRPr="00591AB5">
              <w:rPr>
                <w:rFonts w:eastAsia="Times New Roman" w:cstheme="minorHAnsi"/>
                <w:b/>
                <w:color w:val="000000"/>
                <w:sz w:val="24"/>
                <w:szCs w:val="24"/>
                <w:lang w:eastAsia="en-GB"/>
              </w:rPr>
              <w:t> </w:t>
            </w:r>
            <w:r w:rsidR="00B565C9" w:rsidRPr="00591AB5">
              <w:rPr>
                <w:rFonts w:eastAsia="Times New Roman" w:cstheme="minorHAnsi"/>
                <w:b/>
                <w:color w:val="000000"/>
                <w:sz w:val="24"/>
                <w:szCs w:val="24"/>
                <w:lang w:eastAsia="en-GB"/>
              </w:rPr>
              <w:t>(ml)</w:t>
            </w:r>
          </w:p>
        </w:tc>
        <w:tc>
          <w:tcPr>
            <w:tcW w:w="1095" w:type="dxa"/>
            <w:tcBorders>
              <w:top w:val="single" w:sz="6" w:space="0" w:color="000000"/>
              <w:left w:val="nil"/>
              <w:bottom w:val="single" w:sz="6" w:space="0" w:color="000000"/>
              <w:right w:val="single" w:sz="6" w:space="0" w:color="000000"/>
            </w:tcBorders>
            <w:hideMark/>
          </w:tcPr>
          <w:p w14:paraId="621A4639"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AVERAGE </w:t>
            </w:r>
          </w:p>
          <w:p w14:paraId="2504DCD0"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(GAS) </w:t>
            </w:r>
          </w:p>
          <w:p w14:paraId="4697E4D0" w14:textId="77777777" w:rsidR="00946F46" w:rsidRPr="00591AB5" w:rsidRDefault="00946F46" w:rsidP="00946F46">
            <w:pPr>
              <w:spacing w:after="0" w:line="240" w:lineRule="auto"/>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 </w:t>
            </w:r>
          </w:p>
          <w:p w14:paraId="4C31E3D1" w14:textId="22EE1A9E" w:rsidR="00946F46" w:rsidRPr="00591AB5" w:rsidRDefault="00B565C9" w:rsidP="00946F46">
            <w:pPr>
              <w:spacing w:after="0" w:line="240" w:lineRule="auto"/>
              <w:textAlignment w:val="baseline"/>
              <w:rPr>
                <w:rFonts w:eastAsia="Times New Roman" w:cstheme="minorHAnsi"/>
                <w:b/>
                <w:color w:val="000000"/>
                <w:sz w:val="24"/>
                <w:szCs w:val="24"/>
                <w:lang w:eastAsia="en-GB"/>
              </w:rPr>
            </w:pPr>
            <w:proofErr w:type="spellStart"/>
            <w:r w:rsidRPr="00591AB5">
              <w:rPr>
                <w:rFonts w:eastAsia="Times New Roman" w:cstheme="minorHAnsi"/>
                <w:b/>
                <w:color w:val="000000"/>
                <w:sz w:val="24"/>
                <w:szCs w:val="24"/>
                <w:lang w:eastAsia="en-GB"/>
              </w:rPr>
              <w:t>t</w:t>
            </w:r>
            <w:r w:rsidR="00946F46" w:rsidRPr="00591AB5">
              <w:rPr>
                <w:rFonts w:eastAsia="Times New Roman" w:cstheme="minorHAnsi"/>
                <w:b/>
                <w:color w:val="000000"/>
                <w:sz w:val="24"/>
                <w:szCs w:val="24"/>
                <w:vertAlign w:val="subscript"/>
                <w:lang w:eastAsia="en-GB"/>
              </w:rPr>
              <w:t>A</w:t>
            </w:r>
            <w:proofErr w:type="spellEnd"/>
            <w:r w:rsidR="00946F46" w:rsidRPr="00591AB5">
              <w:rPr>
                <w:rFonts w:eastAsia="Times New Roman" w:cstheme="minorHAnsi"/>
                <w:b/>
                <w:color w:val="000000"/>
                <w:sz w:val="24"/>
                <w:szCs w:val="24"/>
                <w:lang w:eastAsia="en-GB"/>
              </w:rPr>
              <w:t> </w:t>
            </w:r>
            <w:r w:rsidRPr="00591AB5">
              <w:rPr>
                <w:rFonts w:eastAsia="Times New Roman" w:cstheme="minorHAnsi"/>
                <w:b/>
                <w:color w:val="000000"/>
                <w:sz w:val="24"/>
                <w:szCs w:val="24"/>
                <w:lang w:eastAsia="en-GB"/>
              </w:rPr>
              <w:t>(s)</w:t>
            </w:r>
          </w:p>
        </w:tc>
      </w:tr>
      <w:tr w:rsidR="00946F46" w:rsidRPr="00591AB5" w14:paraId="212C2FB4" w14:textId="77777777" w:rsidTr="00946F46">
        <w:trPr>
          <w:trHeight w:val="945"/>
        </w:trPr>
        <w:tc>
          <w:tcPr>
            <w:tcW w:w="1470" w:type="dxa"/>
            <w:tcBorders>
              <w:top w:val="outset" w:sz="6" w:space="0" w:color="auto"/>
              <w:left w:val="single" w:sz="6" w:space="0" w:color="000000"/>
              <w:bottom w:val="single" w:sz="6" w:space="0" w:color="000000"/>
              <w:right w:val="single" w:sz="6" w:space="0" w:color="000000"/>
            </w:tcBorders>
            <w:hideMark/>
          </w:tcPr>
          <w:p w14:paraId="0D8DC88D" w14:textId="77777777"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0.5 </w:t>
            </w:r>
          </w:p>
        </w:tc>
        <w:tc>
          <w:tcPr>
            <w:tcW w:w="773" w:type="dxa"/>
            <w:tcBorders>
              <w:top w:val="outset" w:sz="6" w:space="0" w:color="auto"/>
              <w:left w:val="outset" w:sz="6" w:space="0" w:color="auto"/>
              <w:bottom w:val="single" w:sz="6" w:space="0" w:color="000000"/>
              <w:right w:val="single" w:sz="6" w:space="0" w:color="000000"/>
            </w:tcBorders>
            <w:hideMark/>
          </w:tcPr>
          <w:p w14:paraId="13537ECD" w14:textId="7EE2F62F"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5  </w:t>
            </w:r>
          </w:p>
        </w:tc>
        <w:tc>
          <w:tcPr>
            <w:tcW w:w="698" w:type="dxa"/>
            <w:tcBorders>
              <w:top w:val="outset" w:sz="6" w:space="0" w:color="auto"/>
              <w:left w:val="outset" w:sz="6" w:space="0" w:color="auto"/>
              <w:bottom w:val="single" w:sz="6" w:space="0" w:color="000000"/>
              <w:right w:val="single" w:sz="6" w:space="0" w:color="000000"/>
            </w:tcBorders>
            <w:hideMark/>
          </w:tcPr>
          <w:p w14:paraId="05342D15" w14:textId="38471B6C" w:rsidR="00946F46" w:rsidRPr="00591AB5" w:rsidRDefault="00AC6018"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400</w:t>
            </w:r>
            <w:r w:rsidR="00946F46" w:rsidRPr="00591AB5">
              <w:rPr>
                <w:rFonts w:eastAsia="Times New Roman" w:cstheme="minorHAnsi"/>
                <w:b/>
                <w:color w:val="000000"/>
                <w:sz w:val="24"/>
                <w:szCs w:val="24"/>
                <w:lang w:eastAsia="en-GB"/>
              </w:rPr>
              <w:t> </w:t>
            </w:r>
          </w:p>
        </w:tc>
        <w:tc>
          <w:tcPr>
            <w:tcW w:w="773" w:type="dxa"/>
            <w:tcBorders>
              <w:top w:val="outset" w:sz="6" w:space="0" w:color="auto"/>
              <w:left w:val="outset" w:sz="6" w:space="0" w:color="auto"/>
              <w:bottom w:val="single" w:sz="6" w:space="0" w:color="000000"/>
              <w:right w:val="single" w:sz="6" w:space="0" w:color="000000"/>
            </w:tcBorders>
            <w:hideMark/>
          </w:tcPr>
          <w:p w14:paraId="3DB2315B" w14:textId="3EA4AEA1"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4 </w:t>
            </w:r>
          </w:p>
        </w:tc>
        <w:tc>
          <w:tcPr>
            <w:tcW w:w="758" w:type="dxa"/>
            <w:tcBorders>
              <w:top w:val="outset" w:sz="6" w:space="0" w:color="auto"/>
              <w:left w:val="outset" w:sz="6" w:space="0" w:color="auto"/>
              <w:bottom w:val="single" w:sz="6" w:space="0" w:color="000000"/>
              <w:right w:val="single" w:sz="6" w:space="0" w:color="000000"/>
            </w:tcBorders>
            <w:hideMark/>
          </w:tcPr>
          <w:p w14:paraId="781C48C5" w14:textId="5FA93E0B" w:rsidR="00946F46" w:rsidRPr="00591AB5" w:rsidRDefault="00AC6018"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350</w:t>
            </w:r>
            <w:r w:rsidR="00946F46" w:rsidRPr="00591AB5">
              <w:rPr>
                <w:rFonts w:eastAsia="Times New Roman" w:cstheme="minorHAnsi"/>
                <w:b/>
                <w:color w:val="000000"/>
                <w:sz w:val="24"/>
                <w:szCs w:val="24"/>
                <w:lang w:eastAsia="en-GB"/>
              </w:rPr>
              <w:t> </w:t>
            </w:r>
          </w:p>
        </w:tc>
        <w:tc>
          <w:tcPr>
            <w:tcW w:w="713" w:type="dxa"/>
            <w:tcBorders>
              <w:top w:val="outset" w:sz="6" w:space="0" w:color="auto"/>
              <w:left w:val="outset" w:sz="6" w:space="0" w:color="auto"/>
              <w:bottom w:val="single" w:sz="6" w:space="0" w:color="000000"/>
              <w:right w:val="single" w:sz="6" w:space="0" w:color="000000"/>
            </w:tcBorders>
            <w:hideMark/>
          </w:tcPr>
          <w:p w14:paraId="7020B02A" w14:textId="456CFF82"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5 </w:t>
            </w:r>
          </w:p>
        </w:tc>
        <w:tc>
          <w:tcPr>
            <w:tcW w:w="713" w:type="dxa"/>
            <w:tcBorders>
              <w:top w:val="outset" w:sz="6" w:space="0" w:color="auto"/>
              <w:left w:val="outset" w:sz="6" w:space="0" w:color="auto"/>
              <w:bottom w:val="single" w:sz="6" w:space="0" w:color="000000"/>
              <w:right w:val="single" w:sz="6" w:space="0" w:color="000000"/>
            </w:tcBorders>
            <w:hideMark/>
          </w:tcPr>
          <w:p w14:paraId="31132C2D" w14:textId="7AA5A3C8" w:rsidR="00946F46" w:rsidRPr="00591AB5" w:rsidRDefault="00AC6018"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410</w:t>
            </w:r>
            <w:r w:rsidR="00946F46" w:rsidRPr="00591AB5">
              <w:rPr>
                <w:rFonts w:eastAsia="Times New Roman" w:cstheme="minorHAnsi"/>
                <w:b/>
                <w:color w:val="000000"/>
                <w:sz w:val="24"/>
                <w:szCs w:val="24"/>
                <w:lang w:eastAsia="en-GB"/>
              </w:rPr>
              <w:t> </w:t>
            </w:r>
          </w:p>
        </w:tc>
        <w:tc>
          <w:tcPr>
            <w:tcW w:w="698" w:type="dxa"/>
            <w:tcBorders>
              <w:top w:val="outset" w:sz="6" w:space="0" w:color="auto"/>
              <w:left w:val="outset" w:sz="6" w:space="0" w:color="auto"/>
              <w:bottom w:val="single" w:sz="6" w:space="0" w:color="000000"/>
              <w:right w:val="single" w:sz="6" w:space="0" w:color="000000"/>
            </w:tcBorders>
            <w:hideMark/>
          </w:tcPr>
          <w:p w14:paraId="479289FF" w14:textId="5DEAC280"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5 </w:t>
            </w:r>
          </w:p>
        </w:tc>
        <w:tc>
          <w:tcPr>
            <w:tcW w:w="698" w:type="dxa"/>
            <w:tcBorders>
              <w:top w:val="outset" w:sz="6" w:space="0" w:color="auto"/>
              <w:left w:val="outset" w:sz="6" w:space="0" w:color="auto"/>
              <w:bottom w:val="single" w:sz="6" w:space="0" w:color="000000"/>
              <w:right w:val="single" w:sz="6" w:space="0" w:color="000000"/>
            </w:tcBorders>
            <w:hideMark/>
          </w:tcPr>
          <w:p w14:paraId="5BC4D8B2" w14:textId="36A37726" w:rsidR="00946F46" w:rsidRPr="00591AB5" w:rsidRDefault="00AC6018"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375</w:t>
            </w:r>
          </w:p>
        </w:tc>
        <w:tc>
          <w:tcPr>
            <w:tcW w:w="1103" w:type="dxa"/>
            <w:tcBorders>
              <w:top w:val="outset" w:sz="6" w:space="0" w:color="auto"/>
              <w:left w:val="outset" w:sz="6" w:space="0" w:color="auto"/>
              <w:bottom w:val="single" w:sz="6" w:space="0" w:color="000000"/>
              <w:right w:val="single" w:sz="6" w:space="0" w:color="000000"/>
            </w:tcBorders>
            <w:hideMark/>
          </w:tcPr>
          <w:p w14:paraId="29BA156F" w14:textId="121E3B49"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4.75 </w:t>
            </w:r>
          </w:p>
        </w:tc>
        <w:tc>
          <w:tcPr>
            <w:tcW w:w="1088" w:type="dxa"/>
            <w:tcBorders>
              <w:top w:val="outset" w:sz="6" w:space="0" w:color="auto"/>
              <w:left w:val="outset" w:sz="6" w:space="0" w:color="auto"/>
              <w:bottom w:val="single" w:sz="6" w:space="0" w:color="000000"/>
              <w:right w:val="single" w:sz="6" w:space="0" w:color="000000"/>
            </w:tcBorders>
            <w:hideMark/>
          </w:tcPr>
          <w:p w14:paraId="62D504F6" w14:textId="7F366F97" w:rsidR="00946F46" w:rsidRPr="00591AB5" w:rsidRDefault="00AC6018"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384</w:t>
            </w:r>
          </w:p>
        </w:tc>
      </w:tr>
      <w:tr w:rsidR="00946F46" w:rsidRPr="00591AB5" w14:paraId="7AC62339" w14:textId="77777777" w:rsidTr="00946F46">
        <w:trPr>
          <w:trHeight w:val="285"/>
        </w:trPr>
        <w:tc>
          <w:tcPr>
            <w:tcW w:w="1470" w:type="dxa"/>
            <w:tcBorders>
              <w:top w:val="outset" w:sz="6" w:space="0" w:color="auto"/>
              <w:left w:val="single" w:sz="6" w:space="0" w:color="000000"/>
              <w:bottom w:val="single" w:sz="6" w:space="0" w:color="000000"/>
              <w:right w:val="single" w:sz="6" w:space="0" w:color="000000"/>
            </w:tcBorders>
            <w:hideMark/>
          </w:tcPr>
          <w:p w14:paraId="372EDA2B" w14:textId="77777777"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1.0 </w:t>
            </w:r>
          </w:p>
        </w:tc>
        <w:tc>
          <w:tcPr>
            <w:tcW w:w="773" w:type="dxa"/>
            <w:tcBorders>
              <w:top w:val="outset" w:sz="6" w:space="0" w:color="auto"/>
              <w:left w:val="outset" w:sz="6" w:space="0" w:color="auto"/>
              <w:bottom w:val="single" w:sz="6" w:space="0" w:color="000000"/>
              <w:right w:val="single" w:sz="6" w:space="0" w:color="000000"/>
            </w:tcBorders>
            <w:hideMark/>
          </w:tcPr>
          <w:p w14:paraId="1B746BEE" w14:textId="58C47861"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6 </w:t>
            </w:r>
          </w:p>
        </w:tc>
        <w:tc>
          <w:tcPr>
            <w:tcW w:w="698" w:type="dxa"/>
            <w:tcBorders>
              <w:top w:val="outset" w:sz="6" w:space="0" w:color="auto"/>
              <w:left w:val="outset" w:sz="6" w:space="0" w:color="auto"/>
              <w:bottom w:val="single" w:sz="6" w:space="0" w:color="000000"/>
              <w:right w:val="single" w:sz="6" w:space="0" w:color="000000"/>
            </w:tcBorders>
            <w:hideMark/>
          </w:tcPr>
          <w:p w14:paraId="5C5D47CD" w14:textId="42D4D5DE" w:rsidR="00946F46" w:rsidRPr="00591AB5" w:rsidRDefault="00AC6018"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250</w:t>
            </w:r>
          </w:p>
        </w:tc>
        <w:tc>
          <w:tcPr>
            <w:tcW w:w="773" w:type="dxa"/>
            <w:tcBorders>
              <w:top w:val="outset" w:sz="6" w:space="0" w:color="auto"/>
              <w:left w:val="outset" w:sz="6" w:space="0" w:color="auto"/>
              <w:bottom w:val="single" w:sz="6" w:space="0" w:color="000000"/>
              <w:right w:val="single" w:sz="6" w:space="0" w:color="000000"/>
            </w:tcBorders>
            <w:hideMark/>
          </w:tcPr>
          <w:p w14:paraId="0198621C" w14:textId="02E0ACB9"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9 </w:t>
            </w:r>
          </w:p>
        </w:tc>
        <w:tc>
          <w:tcPr>
            <w:tcW w:w="758" w:type="dxa"/>
            <w:tcBorders>
              <w:top w:val="outset" w:sz="6" w:space="0" w:color="auto"/>
              <w:left w:val="outset" w:sz="6" w:space="0" w:color="auto"/>
              <w:bottom w:val="single" w:sz="6" w:space="0" w:color="000000"/>
              <w:right w:val="single" w:sz="6" w:space="0" w:color="000000"/>
            </w:tcBorders>
            <w:hideMark/>
          </w:tcPr>
          <w:p w14:paraId="4DF88F75" w14:textId="1D2A2D8A" w:rsidR="00946F46" w:rsidRPr="00591AB5" w:rsidRDefault="00AC6018"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235</w:t>
            </w:r>
            <w:r w:rsidR="00946F46" w:rsidRPr="00591AB5">
              <w:rPr>
                <w:rFonts w:eastAsia="Times New Roman" w:cstheme="minorHAnsi"/>
                <w:b/>
                <w:color w:val="000000"/>
                <w:sz w:val="24"/>
                <w:szCs w:val="24"/>
                <w:lang w:eastAsia="en-GB"/>
              </w:rPr>
              <w:t> </w:t>
            </w:r>
          </w:p>
        </w:tc>
        <w:tc>
          <w:tcPr>
            <w:tcW w:w="713" w:type="dxa"/>
            <w:tcBorders>
              <w:top w:val="outset" w:sz="6" w:space="0" w:color="auto"/>
              <w:left w:val="outset" w:sz="6" w:space="0" w:color="auto"/>
              <w:bottom w:val="single" w:sz="6" w:space="0" w:color="000000"/>
              <w:right w:val="single" w:sz="6" w:space="0" w:color="000000"/>
            </w:tcBorders>
            <w:hideMark/>
          </w:tcPr>
          <w:p w14:paraId="53A459B0" w14:textId="4577EA7A"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7 </w:t>
            </w:r>
          </w:p>
        </w:tc>
        <w:tc>
          <w:tcPr>
            <w:tcW w:w="713" w:type="dxa"/>
            <w:tcBorders>
              <w:top w:val="outset" w:sz="6" w:space="0" w:color="auto"/>
              <w:left w:val="outset" w:sz="6" w:space="0" w:color="auto"/>
              <w:bottom w:val="single" w:sz="6" w:space="0" w:color="000000"/>
              <w:right w:val="single" w:sz="6" w:space="0" w:color="000000"/>
            </w:tcBorders>
            <w:hideMark/>
          </w:tcPr>
          <w:p w14:paraId="6311A69A" w14:textId="567B7E44" w:rsidR="00946F46" w:rsidRPr="00591AB5" w:rsidRDefault="00AC6018"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240</w:t>
            </w:r>
            <w:r w:rsidR="00946F46" w:rsidRPr="00591AB5">
              <w:rPr>
                <w:rFonts w:eastAsia="Times New Roman" w:cstheme="minorHAnsi"/>
                <w:b/>
                <w:color w:val="000000"/>
                <w:sz w:val="24"/>
                <w:szCs w:val="24"/>
                <w:lang w:eastAsia="en-GB"/>
              </w:rPr>
              <w:t> </w:t>
            </w:r>
          </w:p>
        </w:tc>
        <w:tc>
          <w:tcPr>
            <w:tcW w:w="698" w:type="dxa"/>
            <w:tcBorders>
              <w:top w:val="outset" w:sz="6" w:space="0" w:color="auto"/>
              <w:left w:val="outset" w:sz="6" w:space="0" w:color="auto"/>
              <w:bottom w:val="single" w:sz="6" w:space="0" w:color="000000"/>
              <w:right w:val="single" w:sz="6" w:space="0" w:color="000000"/>
            </w:tcBorders>
            <w:hideMark/>
          </w:tcPr>
          <w:p w14:paraId="373150D7" w14:textId="199C1B20"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7 </w:t>
            </w:r>
          </w:p>
        </w:tc>
        <w:tc>
          <w:tcPr>
            <w:tcW w:w="698" w:type="dxa"/>
            <w:tcBorders>
              <w:top w:val="outset" w:sz="6" w:space="0" w:color="auto"/>
              <w:left w:val="outset" w:sz="6" w:space="0" w:color="auto"/>
              <w:bottom w:val="single" w:sz="6" w:space="0" w:color="000000"/>
              <w:right w:val="single" w:sz="6" w:space="0" w:color="000000"/>
            </w:tcBorders>
            <w:hideMark/>
          </w:tcPr>
          <w:p w14:paraId="79F71B59" w14:textId="3782E2F1" w:rsidR="00946F46" w:rsidRPr="00591AB5" w:rsidRDefault="00AC6018"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265</w:t>
            </w:r>
            <w:r w:rsidR="00946F46" w:rsidRPr="00591AB5">
              <w:rPr>
                <w:rFonts w:eastAsia="Times New Roman" w:cstheme="minorHAnsi"/>
                <w:b/>
                <w:color w:val="000000"/>
                <w:sz w:val="24"/>
                <w:szCs w:val="24"/>
                <w:lang w:eastAsia="en-GB"/>
              </w:rPr>
              <w:t> </w:t>
            </w:r>
          </w:p>
        </w:tc>
        <w:tc>
          <w:tcPr>
            <w:tcW w:w="1103" w:type="dxa"/>
            <w:tcBorders>
              <w:top w:val="outset" w:sz="6" w:space="0" w:color="auto"/>
              <w:left w:val="outset" w:sz="6" w:space="0" w:color="auto"/>
              <w:bottom w:val="single" w:sz="6" w:space="0" w:color="000000"/>
              <w:right w:val="single" w:sz="6" w:space="0" w:color="000000"/>
            </w:tcBorders>
            <w:hideMark/>
          </w:tcPr>
          <w:p w14:paraId="17E11DF8" w14:textId="1111010C"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7.25</w:t>
            </w:r>
          </w:p>
        </w:tc>
        <w:tc>
          <w:tcPr>
            <w:tcW w:w="1088" w:type="dxa"/>
            <w:tcBorders>
              <w:top w:val="outset" w:sz="6" w:space="0" w:color="auto"/>
              <w:left w:val="outset" w:sz="6" w:space="0" w:color="auto"/>
              <w:bottom w:val="single" w:sz="6" w:space="0" w:color="000000"/>
              <w:right w:val="single" w:sz="6" w:space="0" w:color="000000"/>
            </w:tcBorders>
            <w:hideMark/>
          </w:tcPr>
          <w:p w14:paraId="324777A8" w14:textId="4C0D4F85" w:rsidR="00946F46" w:rsidRPr="00591AB5" w:rsidRDefault="00AC6018"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247</w:t>
            </w:r>
            <w:r w:rsidR="00946F46" w:rsidRPr="00591AB5">
              <w:rPr>
                <w:rFonts w:eastAsia="Times New Roman" w:cstheme="minorHAnsi"/>
                <w:b/>
                <w:color w:val="000000"/>
                <w:sz w:val="24"/>
                <w:szCs w:val="24"/>
                <w:lang w:eastAsia="en-GB"/>
              </w:rPr>
              <w:t> </w:t>
            </w:r>
          </w:p>
        </w:tc>
      </w:tr>
      <w:tr w:rsidR="00946F46" w:rsidRPr="00591AB5" w14:paraId="5FBCFA2D" w14:textId="77777777" w:rsidTr="00946F46">
        <w:trPr>
          <w:trHeight w:val="315"/>
        </w:trPr>
        <w:tc>
          <w:tcPr>
            <w:tcW w:w="1470" w:type="dxa"/>
            <w:tcBorders>
              <w:top w:val="outset" w:sz="6" w:space="0" w:color="auto"/>
              <w:left w:val="single" w:sz="6" w:space="0" w:color="000000"/>
              <w:bottom w:val="single" w:sz="6" w:space="0" w:color="000000"/>
              <w:right w:val="single" w:sz="6" w:space="0" w:color="000000"/>
            </w:tcBorders>
            <w:hideMark/>
          </w:tcPr>
          <w:p w14:paraId="1E422E95" w14:textId="77777777"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1.5 </w:t>
            </w:r>
          </w:p>
        </w:tc>
        <w:tc>
          <w:tcPr>
            <w:tcW w:w="773" w:type="dxa"/>
            <w:tcBorders>
              <w:top w:val="outset" w:sz="6" w:space="0" w:color="auto"/>
              <w:left w:val="outset" w:sz="6" w:space="0" w:color="auto"/>
              <w:bottom w:val="single" w:sz="6" w:space="0" w:color="000000"/>
              <w:right w:val="single" w:sz="6" w:space="0" w:color="000000"/>
            </w:tcBorders>
            <w:hideMark/>
          </w:tcPr>
          <w:p w14:paraId="6C01BAC1" w14:textId="2BB50719"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17 </w:t>
            </w:r>
          </w:p>
        </w:tc>
        <w:tc>
          <w:tcPr>
            <w:tcW w:w="698" w:type="dxa"/>
            <w:tcBorders>
              <w:top w:val="outset" w:sz="6" w:space="0" w:color="auto"/>
              <w:left w:val="outset" w:sz="6" w:space="0" w:color="auto"/>
              <w:bottom w:val="single" w:sz="6" w:space="0" w:color="000000"/>
              <w:right w:val="single" w:sz="6" w:space="0" w:color="000000"/>
            </w:tcBorders>
            <w:hideMark/>
          </w:tcPr>
          <w:p w14:paraId="196679E6" w14:textId="6C612AA7"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45 </w:t>
            </w:r>
          </w:p>
        </w:tc>
        <w:tc>
          <w:tcPr>
            <w:tcW w:w="773" w:type="dxa"/>
            <w:tcBorders>
              <w:top w:val="outset" w:sz="6" w:space="0" w:color="auto"/>
              <w:left w:val="outset" w:sz="6" w:space="0" w:color="auto"/>
              <w:bottom w:val="single" w:sz="6" w:space="0" w:color="000000"/>
              <w:right w:val="single" w:sz="6" w:space="0" w:color="000000"/>
            </w:tcBorders>
            <w:hideMark/>
          </w:tcPr>
          <w:p w14:paraId="0B5F22BB" w14:textId="1D82154D"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17 </w:t>
            </w:r>
          </w:p>
        </w:tc>
        <w:tc>
          <w:tcPr>
            <w:tcW w:w="758" w:type="dxa"/>
            <w:tcBorders>
              <w:top w:val="outset" w:sz="6" w:space="0" w:color="auto"/>
              <w:left w:val="outset" w:sz="6" w:space="0" w:color="auto"/>
              <w:bottom w:val="single" w:sz="6" w:space="0" w:color="000000"/>
              <w:right w:val="single" w:sz="6" w:space="0" w:color="000000"/>
            </w:tcBorders>
            <w:hideMark/>
          </w:tcPr>
          <w:p w14:paraId="5BC41FEC" w14:textId="432CFFE8"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50 </w:t>
            </w:r>
          </w:p>
        </w:tc>
        <w:tc>
          <w:tcPr>
            <w:tcW w:w="713" w:type="dxa"/>
            <w:tcBorders>
              <w:top w:val="outset" w:sz="6" w:space="0" w:color="auto"/>
              <w:left w:val="outset" w:sz="6" w:space="0" w:color="auto"/>
              <w:bottom w:val="single" w:sz="6" w:space="0" w:color="000000"/>
              <w:right w:val="single" w:sz="6" w:space="0" w:color="000000"/>
            </w:tcBorders>
            <w:hideMark/>
          </w:tcPr>
          <w:p w14:paraId="0E097F39" w14:textId="2396D259"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18 </w:t>
            </w:r>
          </w:p>
        </w:tc>
        <w:tc>
          <w:tcPr>
            <w:tcW w:w="713" w:type="dxa"/>
            <w:tcBorders>
              <w:top w:val="outset" w:sz="6" w:space="0" w:color="auto"/>
              <w:left w:val="outset" w:sz="6" w:space="0" w:color="auto"/>
              <w:bottom w:val="single" w:sz="6" w:space="0" w:color="000000"/>
              <w:right w:val="single" w:sz="6" w:space="0" w:color="000000"/>
            </w:tcBorders>
            <w:hideMark/>
          </w:tcPr>
          <w:p w14:paraId="1D62630F" w14:textId="49915C31"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55 </w:t>
            </w:r>
          </w:p>
        </w:tc>
        <w:tc>
          <w:tcPr>
            <w:tcW w:w="698" w:type="dxa"/>
            <w:tcBorders>
              <w:top w:val="outset" w:sz="6" w:space="0" w:color="auto"/>
              <w:left w:val="outset" w:sz="6" w:space="0" w:color="auto"/>
              <w:bottom w:val="single" w:sz="6" w:space="0" w:color="000000"/>
              <w:right w:val="single" w:sz="6" w:space="0" w:color="000000"/>
            </w:tcBorders>
            <w:hideMark/>
          </w:tcPr>
          <w:p w14:paraId="627EF683" w14:textId="79325D61"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17 </w:t>
            </w:r>
          </w:p>
        </w:tc>
        <w:tc>
          <w:tcPr>
            <w:tcW w:w="698" w:type="dxa"/>
            <w:tcBorders>
              <w:top w:val="outset" w:sz="6" w:space="0" w:color="auto"/>
              <w:left w:val="outset" w:sz="6" w:space="0" w:color="auto"/>
              <w:bottom w:val="single" w:sz="6" w:space="0" w:color="000000"/>
              <w:right w:val="single" w:sz="6" w:space="0" w:color="000000"/>
            </w:tcBorders>
            <w:hideMark/>
          </w:tcPr>
          <w:p w14:paraId="3BC3E50B" w14:textId="7EA43367"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43 </w:t>
            </w:r>
          </w:p>
        </w:tc>
        <w:tc>
          <w:tcPr>
            <w:tcW w:w="1103" w:type="dxa"/>
            <w:tcBorders>
              <w:top w:val="outset" w:sz="6" w:space="0" w:color="auto"/>
              <w:left w:val="outset" w:sz="6" w:space="0" w:color="auto"/>
              <w:bottom w:val="single" w:sz="6" w:space="0" w:color="000000"/>
              <w:right w:val="single" w:sz="6" w:space="0" w:color="000000"/>
            </w:tcBorders>
            <w:hideMark/>
          </w:tcPr>
          <w:p w14:paraId="6536AE96" w14:textId="04519104"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17.25 </w:t>
            </w:r>
          </w:p>
        </w:tc>
        <w:tc>
          <w:tcPr>
            <w:tcW w:w="1088" w:type="dxa"/>
            <w:tcBorders>
              <w:top w:val="outset" w:sz="6" w:space="0" w:color="auto"/>
              <w:left w:val="outset" w:sz="6" w:space="0" w:color="auto"/>
              <w:bottom w:val="single" w:sz="6" w:space="0" w:color="000000"/>
              <w:right w:val="single" w:sz="6" w:space="0" w:color="000000"/>
            </w:tcBorders>
            <w:hideMark/>
          </w:tcPr>
          <w:p w14:paraId="7DD4974A" w14:textId="513A5F21"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48</w:t>
            </w:r>
            <w:r w:rsidR="00B565C9" w:rsidRPr="00591AB5">
              <w:rPr>
                <w:rFonts w:eastAsia="Times New Roman" w:cstheme="minorHAnsi"/>
                <w:b/>
                <w:color w:val="000000"/>
                <w:sz w:val="24"/>
                <w:szCs w:val="24"/>
                <w:lang w:eastAsia="en-GB"/>
              </w:rPr>
              <w:t>.0</w:t>
            </w:r>
            <w:r w:rsidRPr="00591AB5">
              <w:rPr>
                <w:rFonts w:eastAsia="Times New Roman" w:cstheme="minorHAnsi"/>
                <w:b/>
                <w:color w:val="000000"/>
                <w:sz w:val="24"/>
                <w:szCs w:val="24"/>
                <w:lang w:eastAsia="en-GB"/>
              </w:rPr>
              <w:t> </w:t>
            </w:r>
          </w:p>
        </w:tc>
      </w:tr>
      <w:tr w:rsidR="00946F46" w:rsidRPr="00591AB5" w14:paraId="3575FB2B" w14:textId="77777777" w:rsidTr="00946F46">
        <w:trPr>
          <w:trHeight w:val="285"/>
        </w:trPr>
        <w:tc>
          <w:tcPr>
            <w:tcW w:w="1470" w:type="dxa"/>
            <w:tcBorders>
              <w:top w:val="outset" w:sz="6" w:space="0" w:color="auto"/>
              <w:left w:val="single" w:sz="6" w:space="0" w:color="000000"/>
              <w:bottom w:val="single" w:sz="6" w:space="0" w:color="000000"/>
              <w:right w:val="single" w:sz="6" w:space="0" w:color="000000"/>
            </w:tcBorders>
            <w:hideMark/>
          </w:tcPr>
          <w:p w14:paraId="6FD679C5" w14:textId="77777777"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2.0 </w:t>
            </w:r>
          </w:p>
        </w:tc>
        <w:tc>
          <w:tcPr>
            <w:tcW w:w="773" w:type="dxa"/>
            <w:tcBorders>
              <w:top w:val="outset" w:sz="6" w:space="0" w:color="auto"/>
              <w:left w:val="outset" w:sz="6" w:space="0" w:color="auto"/>
              <w:bottom w:val="single" w:sz="6" w:space="0" w:color="000000"/>
              <w:right w:val="single" w:sz="6" w:space="0" w:color="000000"/>
            </w:tcBorders>
            <w:hideMark/>
          </w:tcPr>
          <w:p w14:paraId="120A6A36" w14:textId="028ED927"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18 </w:t>
            </w:r>
          </w:p>
        </w:tc>
        <w:tc>
          <w:tcPr>
            <w:tcW w:w="698" w:type="dxa"/>
            <w:tcBorders>
              <w:top w:val="outset" w:sz="6" w:space="0" w:color="auto"/>
              <w:left w:val="outset" w:sz="6" w:space="0" w:color="auto"/>
              <w:bottom w:val="single" w:sz="6" w:space="0" w:color="000000"/>
              <w:right w:val="single" w:sz="6" w:space="0" w:color="000000"/>
            </w:tcBorders>
            <w:hideMark/>
          </w:tcPr>
          <w:p w14:paraId="349965F8" w14:textId="455CB9B6"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25 </w:t>
            </w:r>
          </w:p>
        </w:tc>
        <w:tc>
          <w:tcPr>
            <w:tcW w:w="773" w:type="dxa"/>
            <w:tcBorders>
              <w:top w:val="outset" w:sz="6" w:space="0" w:color="auto"/>
              <w:left w:val="outset" w:sz="6" w:space="0" w:color="auto"/>
              <w:bottom w:val="single" w:sz="6" w:space="0" w:color="000000"/>
              <w:right w:val="single" w:sz="6" w:space="0" w:color="000000"/>
            </w:tcBorders>
            <w:hideMark/>
          </w:tcPr>
          <w:p w14:paraId="7BE9B873" w14:textId="58D38C2E"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21 </w:t>
            </w:r>
          </w:p>
        </w:tc>
        <w:tc>
          <w:tcPr>
            <w:tcW w:w="758" w:type="dxa"/>
            <w:tcBorders>
              <w:top w:val="outset" w:sz="6" w:space="0" w:color="auto"/>
              <w:left w:val="outset" w:sz="6" w:space="0" w:color="auto"/>
              <w:bottom w:val="single" w:sz="6" w:space="0" w:color="000000"/>
              <w:right w:val="single" w:sz="6" w:space="0" w:color="000000"/>
            </w:tcBorders>
            <w:hideMark/>
          </w:tcPr>
          <w:p w14:paraId="5056206B" w14:textId="5CB2DA1E"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30 </w:t>
            </w:r>
          </w:p>
        </w:tc>
        <w:tc>
          <w:tcPr>
            <w:tcW w:w="713" w:type="dxa"/>
            <w:tcBorders>
              <w:top w:val="outset" w:sz="6" w:space="0" w:color="auto"/>
              <w:left w:val="outset" w:sz="6" w:space="0" w:color="auto"/>
              <w:bottom w:val="single" w:sz="6" w:space="0" w:color="000000"/>
              <w:right w:val="single" w:sz="6" w:space="0" w:color="000000"/>
            </w:tcBorders>
            <w:hideMark/>
          </w:tcPr>
          <w:p w14:paraId="13268077" w14:textId="7EAEF694"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20 </w:t>
            </w:r>
          </w:p>
        </w:tc>
        <w:tc>
          <w:tcPr>
            <w:tcW w:w="713" w:type="dxa"/>
            <w:tcBorders>
              <w:top w:val="outset" w:sz="6" w:space="0" w:color="auto"/>
              <w:left w:val="outset" w:sz="6" w:space="0" w:color="auto"/>
              <w:bottom w:val="single" w:sz="6" w:space="0" w:color="000000"/>
              <w:right w:val="single" w:sz="6" w:space="0" w:color="000000"/>
            </w:tcBorders>
            <w:hideMark/>
          </w:tcPr>
          <w:p w14:paraId="471B15AB" w14:textId="614CB1AE"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27 </w:t>
            </w:r>
          </w:p>
        </w:tc>
        <w:tc>
          <w:tcPr>
            <w:tcW w:w="698" w:type="dxa"/>
            <w:tcBorders>
              <w:top w:val="outset" w:sz="6" w:space="0" w:color="auto"/>
              <w:left w:val="outset" w:sz="6" w:space="0" w:color="auto"/>
              <w:bottom w:val="single" w:sz="6" w:space="0" w:color="000000"/>
              <w:right w:val="single" w:sz="6" w:space="0" w:color="000000"/>
            </w:tcBorders>
            <w:hideMark/>
          </w:tcPr>
          <w:p w14:paraId="751B230D" w14:textId="69DC8ADE"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2</w:t>
            </w:r>
            <w:r w:rsidR="00B565C9" w:rsidRPr="00591AB5">
              <w:rPr>
                <w:rFonts w:eastAsia="Times New Roman" w:cstheme="minorHAnsi"/>
                <w:b/>
                <w:color w:val="000000"/>
                <w:sz w:val="24"/>
                <w:szCs w:val="24"/>
                <w:lang w:eastAsia="en-GB"/>
              </w:rPr>
              <w:t>1</w:t>
            </w:r>
            <w:r w:rsidRPr="00591AB5">
              <w:rPr>
                <w:rFonts w:eastAsia="Times New Roman" w:cstheme="minorHAnsi"/>
                <w:b/>
                <w:color w:val="000000"/>
                <w:sz w:val="24"/>
                <w:szCs w:val="24"/>
                <w:lang w:eastAsia="en-GB"/>
              </w:rPr>
              <w:t> </w:t>
            </w:r>
          </w:p>
        </w:tc>
        <w:tc>
          <w:tcPr>
            <w:tcW w:w="698" w:type="dxa"/>
            <w:tcBorders>
              <w:top w:val="outset" w:sz="6" w:space="0" w:color="auto"/>
              <w:left w:val="outset" w:sz="6" w:space="0" w:color="auto"/>
              <w:bottom w:val="single" w:sz="6" w:space="0" w:color="000000"/>
              <w:right w:val="single" w:sz="6" w:space="0" w:color="000000"/>
            </w:tcBorders>
            <w:hideMark/>
          </w:tcPr>
          <w:p w14:paraId="2D1C9313" w14:textId="3B5E8187"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26 </w:t>
            </w:r>
          </w:p>
        </w:tc>
        <w:tc>
          <w:tcPr>
            <w:tcW w:w="1103" w:type="dxa"/>
            <w:tcBorders>
              <w:top w:val="outset" w:sz="6" w:space="0" w:color="auto"/>
              <w:left w:val="outset" w:sz="6" w:space="0" w:color="auto"/>
              <w:bottom w:val="single" w:sz="6" w:space="0" w:color="000000"/>
              <w:right w:val="single" w:sz="6" w:space="0" w:color="000000"/>
            </w:tcBorders>
            <w:hideMark/>
          </w:tcPr>
          <w:p w14:paraId="3C43025D" w14:textId="221FD8AA"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20</w:t>
            </w:r>
            <w:r w:rsidR="00B565C9" w:rsidRPr="00591AB5">
              <w:rPr>
                <w:rFonts w:eastAsia="Times New Roman" w:cstheme="minorHAnsi"/>
                <w:b/>
                <w:color w:val="000000"/>
                <w:sz w:val="24"/>
                <w:szCs w:val="24"/>
                <w:lang w:eastAsia="en-GB"/>
              </w:rPr>
              <w:t>.00</w:t>
            </w:r>
            <w:r w:rsidRPr="00591AB5">
              <w:rPr>
                <w:rFonts w:eastAsia="Times New Roman" w:cstheme="minorHAnsi"/>
                <w:b/>
                <w:color w:val="000000"/>
                <w:sz w:val="24"/>
                <w:szCs w:val="24"/>
                <w:lang w:eastAsia="en-GB"/>
              </w:rPr>
              <w:t> </w:t>
            </w:r>
          </w:p>
        </w:tc>
        <w:tc>
          <w:tcPr>
            <w:tcW w:w="1088" w:type="dxa"/>
            <w:tcBorders>
              <w:top w:val="outset" w:sz="6" w:space="0" w:color="auto"/>
              <w:left w:val="outset" w:sz="6" w:space="0" w:color="auto"/>
              <w:bottom w:val="single" w:sz="6" w:space="0" w:color="000000"/>
              <w:right w:val="single" w:sz="6" w:space="0" w:color="000000"/>
            </w:tcBorders>
            <w:hideMark/>
          </w:tcPr>
          <w:p w14:paraId="71BE880B" w14:textId="56BC95AB" w:rsidR="00946F46" w:rsidRPr="00591AB5" w:rsidRDefault="00946F46" w:rsidP="00946F46">
            <w:pPr>
              <w:spacing w:after="0" w:line="240" w:lineRule="auto"/>
              <w:jc w:val="center"/>
              <w:textAlignment w:val="baseline"/>
              <w:rPr>
                <w:rFonts w:eastAsia="Times New Roman" w:cstheme="minorHAnsi"/>
                <w:b/>
                <w:color w:val="000000"/>
                <w:sz w:val="24"/>
                <w:szCs w:val="24"/>
                <w:lang w:eastAsia="en-GB"/>
              </w:rPr>
            </w:pPr>
            <w:r w:rsidRPr="00591AB5">
              <w:rPr>
                <w:rFonts w:eastAsia="Times New Roman" w:cstheme="minorHAnsi"/>
                <w:b/>
                <w:color w:val="000000"/>
                <w:sz w:val="24"/>
                <w:szCs w:val="24"/>
                <w:lang w:eastAsia="en-GB"/>
              </w:rPr>
              <w:t>27</w:t>
            </w:r>
            <w:r w:rsidR="00B565C9" w:rsidRPr="00591AB5">
              <w:rPr>
                <w:rFonts w:eastAsia="Times New Roman" w:cstheme="minorHAnsi"/>
                <w:b/>
                <w:color w:val="000000"/>
                <w:sz w:val="24"/>
                <w:szCs w:val="24"/>
                <w:lang w:eastAsia="en-GB"/>
              </w:rPr>
              <w:t>.0</w:t>
            </w:r>
            <w:r w:rsidRPr="00591AB5">
              <w:rPr>
                <w:rFonts w:eastAsia="Times New Roman" w:cstheme="minorHAnsi"/>
                <w:b/>
                <w:color w:val="000000"/>
                <w:sz w:val="24"/>
                <w:szCs w:val="24"/>
                <w:lang w:eastAsia="en-GB"/>
              </w:rPr>
              <w:t> </w:t>
            </w:r>
          </w:p>
        </w:tc>
      </w:tr>
    </w:tbl>
    <w:p w14:paraId="0A316D20" w14:textId="338177AA" w:rsidR="00946F46" w:rsidRPr="00591AB5" w:rsidRDefault="00946F46" w:rsidP="00E73E92">
      <w:pPr>
        <w:rPr>
          <w:b/>
          <w:sz w:val="24"/>
          <w:szCs w:val="24"/>
          <w:u w:val="single"/>
          <w:lang w:eastAsia="en-GB"/>
        </w:rPr>
      </w:pPr>
      <w:r w:rsidRPr="00591AB5">
        <w:rPr>
          <w:sz w:val="24"/>
          <w:szCs w:val="24"/>
          <w:u w:val="single"/>
          <w:lang w:eastAsia="en-GB"/>
        </w:rPr>
        <w:lastRenderedPageBreak/>
        <w:t> </w:t>
      </w:r>
      <w:r w:rsidR="00E73E92" w:rsidRPr="00591AB5">
        <w:rPr>
          <w:b/>
          <w:sz w:val="24"/>
          <w:szCs w:val="24"/>
          <w:u w:val="single"/>
          <w:lang w:eastAsia="en-GB"/>
        </w:rPr>
        <w:t xml:space="preserve">Table </w:t>
      </w:r>
      <w:proofErr w:type="gramStart"/>
      <w:r w:rsidR="00D612D7" w:rsidRPr="00591AB5">
        <w:rPr>
          <w:b/>
          <w:sz w:val="24"/>
          <w:szCs w:val="24"/>
          <w:u w:val="single"/>
          <w:lang w:eastAsia="en-GB"/>
        </w:rPr>
        <w:t>1</w:t>
      </w:r>
      <w:r w:rsidR="00E73E92" w:rsidRPr="00591AB5">
        <w:rPr>
          <w:b/>
          <w:sz w:val="24"/>
          <w:szCs w:val="24"/>
          <w:u w:val="single"/>
          <w:lang w:eastAsia="en-GB"/>
        </w:rPr>
        <w:t xml:space="preserve"> :</w:t>
      </w:r>
      <w:proofErr w:type="gramEnd"/>
      <w:r w:rsidR="00E73E92" w:rsidRPr="00591AB5">
        <w:rPr>
          <w:b/>
          <w:sz w:val="24"/>
          <w:szCs w:val="24"/>
          <w:u w:val="single"/>
          <w:lang w:eastAsia="en-GB"/>
        </w:rPr>
        <w:t xml:space="preserve"> change in volume of hydrogen gas released over time at different hydrochloric acid concentrations</w:t>
      </w:r>
    </w:p>
    <w:tbl>
      <w:tblPr>
        <w:tblStyle w:val="TableGrid"/>
        <w:tblW w:w="0" w:type="auto"/>
        <w:tblLook w:val="04A0" w:firstRow="1" w:lastRow="0" w:firstColumn="1" w:lastColumn="0" w:noHBand="0" w:noVBand="1"/>
      </w:tblPr>
      <w:tblGrid>
        <w:gridCol w:w="1612"/>
        <w:gridCol w:w="1598"/>
        <w:gridCol w:w="1598"/>
        <w:gridCol w:w="1598"/>
        <w:gridCol w:w="1598"/>
        <w:gridCol w:w="1035"/>
        <w:gridCol w:w="1417"/>
      </w:tblGrid>
      <w:tr w:rsidR="00A60560" w:rsidRPr="00591AB5" w14:paraId="383F320B" w14:textId="17BE070C" w:rsidTr="00AF4B1A">
        <w:tc>
          <w:tcPr>
            <w:tcW w:w="1556" w:type="dxa"/>
            <w:vMerge w:val="restart"/>
          </w:tcPr>
          <w:p w14:paraId="0B45D053" w14:textId="7CA194B3" w:rsidR="00A60560" w:rsidRPr="00591AB5" w:rsidRDefault="00A60560" w:rsidP="00E73E92">
            <w:pPr>
              <w:rPr>
                <w:b/>
                <w:sz w:val="24"/>
                <w:szCs w:val="24"/>
                <w:lang w:eastAsia="en-GB"/>
              </w:rPr>
            </w:pPr>
            <w:r w:rsidRPr="00591AB5">
              <w:rPr>
                <w:b/>
                <w:sz w:val="24"/>
                <w:szCs w:val="24"/>
                <w:lang w:eastAsia="en-GB"/>
              </w:rPr>
              <w:t>Hydrochloric acid concentration / molarity</w:t>
            </w:r>
          </w:p>
        </w:tc>
        <w:tc>
          <w:tcPr>
            <w:tcW w:w="8900" w:type="dxa"/>
            <w:gridSpan w:val="6"/>
          </w:tcPr>
          <w:p w14:paraId="70210DC1" w14:textId="045055BE" w:rsidR="00A60560" w:rsidRPr="00591AB5" w:rsidRDefault="00A60560" w:rsidP="00B535CE">
            <w:pPr>
              <w:jc w:val="center"/>
              <w:rPr>
                <w:b/>
                <w:sz w:val="24"/>
                <w:szCs w:val="24"/>
                <w:lang w:eastAsia="en-GB"/>
              </w:rPr>
            </w:pPr>
            <w:r w:rsidRPr="00591AB5">
              <w:rPr>
                <w:b/>
                <w:sz w:val="24"/>
                <w:szCs w:val="24"/>
                <w:lang w:eastAsia="en-GB"/>
              </w:rPr>
              <w:t>Rate of reaction = V / t</w:t>
            </w:r>
          </w:p>
        </w:tc>
      </w:tr>
      <w:tr w:rsidR="00A60560" w:rsidRPr="00591AB5" w14:paraId="7E0F1ED1" w14:textId="3F19A05F" w:rsidTr="00A60560">
        <w:trPr>
          <w:trHeight w:val="547"/>
        </w:trPr>
        <w:tc>
          <w:tcPr>
            <w:tcW w:w="1556" w:type="dxa"/>
            <w:vMerge/>
          </w:tcPr>
          <w:p w14:paraId="7092E0CE" w14:textId="5D349AA8" w:rsidR="00A60560" w:rsidRPr="00591AB5" w:rsidRDefault="00A60560" w:rsidP="00E73E92">
            <w:pPr>
              <w:rPr>
                <w:b/>
                <w:sz w:val="24"/>
                <w:szCs w:val="24"/>
                <w:lang w:eastAsia="en-GB"/>
              </w:rPr>
            </w:pPr>
          </w:p>
        </w:tc>
        <w:tc>
          <w:tcPr>
            <w:tcW w:w="1545" w:type="dxa"/>
          </w:tcPr>
          <w:p w14:paraId="4DC72603" w14:textId="15DECC46" w:rsidR="00A60560" w:rsidRPr="00591AB5" w:rsidRDefault="00A60560" w:rsidP="00E73E92">
            <w:pPr>
              <w:rPr>
                <w:b/>
                <w:sz w:val="24"/>
                <w:szCs w:val="24"/>
                <w:lang w:eastAsia="en-GB"/>
              </w:rPr>
            </w:pPr>
            <w:r w:rsidRPr="00591AB5">
              <w:rPr>
                <w:b/>
                <w:sz w:val="24"/>
                <w:szCs w:val="24"/>
                <w:lang w:eastAsia="en-GB"/>
              </w:rPr>
              <w:t>Trial 1</w:t>
            </w:r>
          </w:p>
        </w:tc>
        <w:tc>
          <w:tcPr>
            <w:tcW w:w="1544" w:type="dxa"/>
          </w:tcPr>
          <w:p w14:paraId="6C0A1F92" w14:textId="5ACB8B55" w:rsidR="00A60560" w:rsidRPr="00591AB5" w:rsidRDefault="00A60560" w:rsidP="00E73E92">
            <w:pPr>
              <w:rPr>
                <w:b/>
                <w:sz w:val="24"/>
                <w:szCs w:val="24"/>
                <w:lang w:eastAsia="en-GB"/>
              </w:rPr>
            </w:pPr>
            <w:r w:rsidRPr="00591AB5">
              <w:rPr>
                <w:b/>
                <w:sz w:val="24"/>
                <w:szCs w:val="24"/>
                <w:lang w:eastAsia="en-GB"/>
              </w:rPr>
              <w:t>Trial 2</w:t>
            </w:r>
          </w:p>
        </w:tc>
        <w:tc>
          <w:tcPr>
            <w:tcW w:w="1544" w:type="dxa"/>
          </w:tcPr>
          <w:p w14:paraId="5B6A261D" w14:textId="102393E6" w:rsidR="00A60560" w:rsidRPr="00591AB5" w:rsidRDefault="00A60560" w:rsidP="00E73E92">
            <w:pPr>
              <w:rPr>
                <w:b/>
                <w:sz w:val="24"/>
                <w:szCs w:val="24"/>
                <w:lang w:eastAsia="en-GB"/>
              </w:rPr>
            </w:pPr>
            <w:r w:rsidRPr="00591AB5">
              <w:rPr>
                <w:b/>
                <w:sz w:val="24"/>
                <w:szCs w:val="24"/>
                <w:lang w:eastAsia="en-GB"/>
              </w:rPr>
              <w:t>Trial 3</w:t>
            </w:r>
          </w:p>
        </w:tc>
        <w:tc>
          <w:tcPr>
            <w:tcW w:w="1544" w:type="dxa"/>
          </w:tcPr>
          <w:p w14:paraId="12450CF7" w14:textId="40D5E46E" w:rsidR="00A60560" w:rsidRPr="00591AB5" w:rsidRDefault="00A60560" w:rsidP="00E73E92">
            <w:pPr>
              <w:rPr>
                <w:b/>
                <w:sz w:val="24"/>
                <w:szCs w:val="24"/>
                <w:lang w:eastAsia="en-GB"/>
              </w:rPr>
            </w:pPr>
            <w:r w:rsidRPr="00591AB5">
              <w:rPr>
                <w:b/>
                <w:sz w:val="24"/>
                <w:szCs w:val="24"/>
                <w:lang w:eastAsia="en-GB"/>
              </w:rPr>
              <w:t>Trial 4</w:t>
            </w:r>
          </w:p>
        </w:tc>
        <w:tc>
          <w:tcPr>
            <w:tcW w:w="1024" w:type="dxa"/>
          </w:tcPr>
          <w:p w14:paraId="442F38FF" w14:textId="4F7C7B37" w:rsidR="00A60560" w:rsidRPr="00591AB5" w:rsidRDefault="00A60560" w:rsidP="00E73E92">
            <w:pPr>
              <w:rPr>
                <w:b/>
                <w:sz w:val="24"/>
                <w:szCs w:val="24"/>
                <w:lang w:eastAsia="en-GB"/>
              </w:rPr>
            </w:pPr>
            <w:r w:rsidRPr="00591AB5">
              <w:rPr>
                <w:b/>
                <w:sz w:val="24"/>
                <w:szCs w:val="24"/>
                <w:lang w:eastAsia="en-GB"/>
              </w:rPr>
              <w:t>Average</w:t>
            </w:r>
          </w:p>
        </w:tc>
        <w:tc>
          <w:tcPr>
            <w:tcW w:w="1699" w:type="dxa"/>
          </w:tcPr>
          <w:p w14:paraId="552A2EB5" w14:textId="52E0C166" w:rsidR="00A60560" w:rsidRPr="00591AB5" w:rsidRDefault="00A60560" w:rsidP="00E73E92">
            <w:pPr>
              <w:rPr>
                <w:b/>
                <w:sz w:val="24"/>
                <w:szCs w:val="24"/>
                <w:lang w:eastAsia="en-GB"/>
              </w:rPr>
            </w:pPr>
            <w:r w:rsidRPr="00591AB5">
              <w:rPr>
                <w:b/>
                <w:sz w:val="24"/>
                <w:szCs w:val="24"/>
                <w:lang w:eastAsia="en-GB"/>
              </w:rPr>
              <w:t>Standard deviation</w:t>
            </w:r>
          </w:p>
        </w:tc>
      </w:tr>
      <w:tr w:rsidR="00A60560" w:rsidRPr="00591AB5" w14:paraId="1FE2030F" w14:textId="4E4EB98F" w:rsidTr="00A60560">
        <w:tc>
          <w:tcPr>
            <w:tcW w:w="1556" w:type="dxa"/>
          </w:tcPr>
          <w:p w14:paraId="3D6778F0" w14:textId="173010FF" w:rsidR="00A60560" w:rsidRPr="00591AB5" w:rsidRDefault="00A60560" w:rsidP="00E73E92">
            <w:pPr>
              <w:rPr>
                <w:b/>
                <w:sz w:val="24"/>
                <w:szCs w:val="24"/>
                <w:lang w:eastAsia="en-GB"/>
              </w:rPr>
            </w:pPr>
            <w:r w:rsidRPr="00591AB5">
              <w:rPr>
                <w:b/>
                <w:sz w:val="24"/>
                <w:szCs w:val="24"/>
                <w:lang w:eastAsia="en-GB"/>
              </w:rPr>
              <w:t>0.5</w:t>
            </w:r>
          </w:p>
        </w:tc>
        <w:tc>
          <w:tcPr>
            <w:tcW w:w="1545" w:type="dxa"/>
          </w:tcPr>
          <w:p w14:paraId="45976A60" w14:textId="722936E7" w:rsidR="00A60560" w:rsidRPr="00591AB5" w:rsidRDefault="00A60560" w:rsidP="00E73E92">
            <w:pPr>
              <w:rPr>
                <w:b/>
                <w:sz w:val="24"/>
                <w:szCs w:val="24"/>
                <w:lang w:eastAsia="en-GB"/>
              </w:rPr>
            </w:pPr>
            <w:r w:rsidRPr="00591AB5">
              <w:rPr>
                <w:b/>
                <w:sz w:val="24"/>
                <w:szCs w:val="24"/>
                <w:lang w:eastAsia="en-GB"/>
              </w:rPr>
              <w:t>5/400=0.0125</w:t>
            </w:r>
          </w:p>
        </w:tc>
        <w:tc>
          <w:tcPr>
            <w:tcW w:w="1544" w:type="dxa"/>
          </w:tcPr>
          <w:p w14:paraId="5CD8C0E3" w14:textId="152D24A0" w:rsidR="00A60560" w:rsidRPr="00591AB5" w:rsidRDefault="00A60560" w:rsidP="00E73E92">
            <w:pPr>
              <w:rPr>
                <w:b/>
                <w:sz w:val="24"/>
                <w:szCs w:val="24"/>
                <w:lang w:eastAsia="en-GB"/>
              </w:rPr>
            </w:pPr>
            <w:r w:rsidRPr="00591AB5">
              <w:rPr>
                <w:b/>
                <w:sz w:val="24"/>
                <w:szCs w:val="24"/>
                <w:lang w:eastAsia="en-GB"/>
              </w:rPr>
              <w:t>4/350=0.0114</w:t>
            </w:r>
          </w:p>
        </w:tc>
        <w:tc>
          <w:tcPr>
            <w:tcW w:w="1544" w:type="dxa"/>
          </w:tcPr>
          <w:p w14:paraId="026CA068" w14:textId="1A052B18" w:rsidR="00A60560" w:rsidRPr="00591AB5" w:rsidRDefault="00A60560" w:rsidP="00E73E92">
            <w:pPr>
              <w:rPr>
                <w:b/>
                <w:sz w:val="24"/>
                <w:szCs w:val="24"/>
                <w:lang w:eastAsia="en-GB"/>
              </w:rPr>
            </w:pPr>
            <w:r w:rsidRPr="00591AB5">
              <w:rPr>
                <w:b/>
                <w:sz w:val="24"/>
                <w:szCs w:val="24"/>
                <w:lang w:eastAsia="en-GB"/>
              </w:rPr>
              <w:t>5/410=0.0122</w:t>
            </w:r>
          </w:p>
        </w:tc>
        <w:tc>
          <w:tcPr>
            <w:tcW w:w="1544" w:type="dxa"/>
          </w:tcPr>
          <w:p w14:paraId="1C526464" w14:textId="607A94EE" w:rsidR="00A60560" w:rsidRPr="00591AB5" w:rsidRDefault="00A60560" w:rsidP="00E73E92">
            <w:pPr>
              <w:rPr>
                <w:b/>
                <w:sz w:val="24"/>
                <w:szCs w:val="24"/>
                <w:lang w:eastAsia="en-GB"/>
              </w:rPr>
            </w:pPr>
            <w:r w:rsidRPr="00591AB5">
              <w:rPr>
                <w:b/>
                <w:sz w:val="24"/>
                <w:szCs w:val="24"/>
                <w:lang w:eastAsia="en-GB"/>
              </w:rPr>
              <w:t>5/375=0.0133</w:t>
            </w:r>
          </w:p>
        </w:tc>
        <w:tc>
          <w:tcPr>
            <w:tcW w:w="1024" w:type="dxa"/>
          </w:tcPr>
          <w:p w14:paraId="3E0F66A6" w14:textId="2CA1325A" w:rsidR="00A60560" w:rsidRPr="00591AB5" w:rsidRDefault="00A60560" w:rsidP="00E73E92">
            <w:pPr>
              <w:rPr>
                <w:b/>
                <w:sz w:val="24"/>
                <w:szCs w:val="24"/>
                <w:lang w:eastAsia="en-GB"/>
              </w:rPr>
            </w:pPr>
            <w:r w:rsidRPr="00591AB5">
              <w:rPr>
                <w:b/>
                <w:sz w:val="24"/>
                <w:szCs w:val="24"/>
                <w:lang w:eastAsia="en-GB"/>
              </w:rPr>
              <w:t>0.0124</w:t>
            </w:r>
          </w:p>
        </w:tc>
        <w:tc>
          <w:tcPr>
            <w:tcW w:w="1699" w:type="dxa"/>
          </w:tcPr>
          <w:p w14:paraId="3D317AB1" w14:textId="509E2E23" w:rsidR="00A60560" w:rsidRPr="00591AB5" w:rsidRDefault="00315EB9" w:rsidP="00E73E92">
            <w:pPr>
              <w:rPr>
                <w:b/>
                <w:sz w:val="24"/>
                <w:szCs w:val="24"/>
                <w:lang w:eastAsia="en-GB"/>
              </w:rPr>
            </w:pPr>
            <w:r w:rsidRPr="00591AB5">
              <w:rPr>
                <w:b/>
                <w:sz w:val="24"/>
                <w:szCs w:val="24"/>
                <w:lang w:eastAsia="en-GB"/>
              </w:rPr>
              <w:t>0.001057</w:t>
            </w:r>
          </w:p>
        </w:tc>
      </w:tr>
      <w:tr w:rsidR="00A60560" w:rsidRPr="00591AB5" w14:paraId="11D5822C" w14:textId="2E3CA6AD" w:rsidTr="00A60560">
        <w:tc>
          <w:tcPr>
            <w:tcW w:w="1556" w:type="dxa"/>
          </w:tcPr>
          <w:p w14:paraId="3C9C1FCE" w14:textId="483A73B6" w:rsidR="00A60560" w:rsidRPr="00591AB5" w:rsidRDefault="00A60560" w:rsidP="00E73E92">
            <w:pPr>
              <w:rPr>
                <w:b/>
                <w:sz w:val="24"/>
                <w:szCs w:val="24"/>
                <w:lang w:eastAsia="en-GB"/>
              </w:rPr>
            </w:pPr>
            <w:r w:rsidRPr="00591AB5">
              <w:rPr>
                <w:b/>
                <w:sz w:val="24"/>
                <w:szCs w:val="24"/>
                <w:lang w:eastAsia="en-GB"/>
              </w:rPr>
              <w:t>1.0</w:t>
            </w:r>
          </w:p>
        </w:tc>
        <w:tc>
          <w:tcPr>
            <w:tcW w:w="1545" w:type="dxa"/>
          </w:tcPr>
          <w:p w14:paraId="4C7CF502" w14:textId="3B37D5A3" w:rsidR="00A60560" w:rsidRPr="00591AB5" w:rsidRDefault="00A60560" w:rsidP="00E73E92">
            <w:pPr>
              <w:rPr>
                <w:b/>
                <w:sz w:val="24"/>
                <w:szCs w:val="24"/>
                <w:lang w:eastAsia="en-GB"/>
              </w:rPr>
            </w:pPr>
            <w:r w:rsidRPr="00591AB5">
              <w:rPr>
                <w:b/>
                <w:sz w:val="24"/>
                <w:szCs w:val="24"/>
                <w:lang w:eastAsia="en-GB"/>
              </w:rPr>
              <w:t>6/250=0.0240</w:t>
            </w:r>
          </w:p>
        </w:tc>
        <w:tc>
          <w:tcPr>
            <w:tcW w:w="1544" w:type="dxa"/>
          </w:tcPr>
          <w:p w14:paraId="70D01907" w14:textId="3F1572F9" w:rsidR="00A60560" w:rsidRPr="00591AB5" w:rsidRDefault="00A60560" w:rsidP="00E73E92">
            <w:pPr>
              <w:rPr>
                <w:b/>
                <w:sz w:val="24"/>
                <w:szCs w:val="24"/>
                <w:lang w:eastAsia="en-GB"/>
              </w:rPr>
            </w:pPr>
            <w:r w:rsidRPr="00591AB5">
              <w:rPr>
                <w:b/>
                <w:sz w:val="24"/>
                <w:szCs w:val="24"/>
                <w:lang w:eastAsia="en-GB"/>
              </w:rPr>
              <w:t>9/235=0.0380</w:t>
            </w:r>
          </w:p>
        </w:tc>
        <w:tc>
          <w:tcPr>
            <w:tcW w:w="1544" w:type="dxa"/>
          </w:tcPr>
          <w:p w14:paraId="7A5D106F" w14:textId="730BD3C2" w:rsidR="00A60560" w:rsidRPr="00591AB5" w:rsidRDefault="00A60560" w:rsidP="00E73E92">
            <w:pPr>
              <w:rPr>
                <w:b/>
                <w:sz w:val="24"/>
                <w:szCs w:val="24"/>
                <w:lang w:eastAsia="en-GB"/>
              </w:rPr>
            </w:pPr>
            <w:r w:rsidRPr="00591AB5">
              <w:rPr>
                <w:b/>
                <w:sz w:val="24"/>
                <w:szCs w:val="24"/>
                <w:lang w:eastAsia="en-GB"/>
              </w:rPr>
              <w:t>7/240=0.0290</w:t>
            </w:r>
          </w:p>
        </w:tc>
        <w:tc>
          <w:tcPr>
            <w:tcW w:w="1544" w:type="dxa"/>
          </w:tcPr>
          <w:p w14:paraId="5F4C6BEE" w14:textId="1A5E1BAC" w:rsidR="00A60560" w:rsidRPr="00591AB5" w:rsidRDefault="00A60560" w:rsidP="00E73E92">
            <w:pPr>
              <w:rPr>
                <w:b/>
                <w:sz w:val="24"/>
                <w:szCs w:val="24"/>
                <w:lang w:eastAsia="en-GB"/>
              </w:rPr>
            </w:pPr>
            <w:r w:rsidRPr="00591AB5">
              <w:rPr>
                <w:b/>
                <w:sz w:val="24"/>
                <w:szCs w:val="24"/>
                <w:lang w:eastAsia="en-GB"/>
              </w:rPr>
              <w:t>7/265=0.0260</w:t>
            </w:r>
          </w:p>
        </w:tc>
        <w:tc>
          <w:tcPr>
            <w:tcW w:w="1024" w:type="dxa"/>
          </w:tcPr>
          <w:p w14:paraId="42F34EAF" w14:textId="3ADD09AB" w:rsidR="00A60560" w:rsidRPr="00591AB5" w:rsidRDefault="00A60560" w:rsidP="00E73E92">
            <w:pPr>
              <w:rPr>
                <w:b/>
                <w:sz w:val="24"/>
                <w:szCs w:val="24"/>
                <w:lang w:eastAsia="en-GB"/>
              </w:rPr>
            </w:pPr>
            <w:r w:rsidRPr="00591AB5">
              <w:rPr>
                <w:b/>
                <w:sz w:val="24"/>
                <w:szCs w:val="24"/>
                <w:lang w:eastAsia="en-GB"/>
              </w:rPr>
              <w:t>0.0293</w:t>
            </w:r>
          </w:p>
        </w:tc>
        <w:tc>
          <w:tcPr>
            <w:tcW w:w="1699" w:type="dxa"/>
          </w:tcPr>
          <w:p w14:paraId="67D31489" w14:textId="710586E5" w:rsidR="00A60560" w:rsidRPr="00591AB5" w:rsidRDefault="00137567" w:rsidP="00E73E92">
            <w:pPr>
              <w:rPr>
                <w:b/>
                <w:sz w:val="24"/>
                <w:szCs w:val="24"/>
                <w:lang w:eastAsia="en-GB"/>
              </w:rPr>
            </w:pPr>
            <w:r w:rsidRPr="00591AB5">
              <w:rPr>
                <w:b/>
                <w:sz w:val="24"/>
                <w:szCs w:val="24"/>
                <w:lang w:eastAsia="en-GB"/>
              </w:rPr>
              <w:t>0.005355</w:t>
            </w:r>
          </w:p>
        </w:tc>
      </w:tr>
      <w:tr w:rsidR="00A60560" w:rsidRPr="00591AB5" w14:paraId="52BE8A8D" w14:textId="27C7B5DF" w:rsidTr="00A60560">
        <w:tc>
          <w:tcPr>
            <w:tcW w:w="1556" w:type="dxa"/>
          </w:tcPr>
          <w:p w14:paraId="46EF9D5D" w14:textId="54C5B07F" w:rsidR="00A60560" w:rsidRPr="00591AB5" w:rsidRDefault="00A60560" w:rsidP="00E73E92">
            <w:pPr>
              <w:rPr>
                <w:b/>
                <w:sz w:val="24"/>
                <w:szCs w:val="24"/>
                <w:lang w:eastAsia="en-GB"/>
              </w:rPr>
            </w:pPr>
            <w:r w:rsidRPr="00591AB5">
              <w:rPr>
                <w:b/>
                <w:sz w:val="24"/>
                <w:szCs w:val="24"/>
                <w:lang w:eastAsia="en-GB"/>
              </w:rPr>
              <w:t>1.5</w:t>
            </w:r>
          </w:p>
        </w:tc>
        <w:tc>
          <w:tcPr>
            <w:tcW w:w="1545" w:type="dxa"/>
          </w:tcPr>
          <w:p w14:paraId="7174C848" w14:textId="00876C77" w:rsidR="00A60560" w:rsidRPr="00591AB5" w:rsidRDefault="00A60560" w:rsidP="00E73E92">
            <w:pPr>
              <w:rPr>
                <w:b/>
                <w:sz w:val="24"/>
                <w:szCs w:val="24"/>
                <w:lang w:eastAsia="en-GB"/>
              </w:rPr>
            </w:pPr>
            <w:r w:rsidRPr="00591AB5">
              <w:rPr>
                <w:b/>
                <w:sz w:val="24"/>
                <w:szCs w:val="24"/>
                <w:lang w:eastAsia="en-GB"/>
              </w:rPr>
              <w:t>17/45=0.378</w:t>
            </w:r>
          </w:p>
        </w:tc>
        <w:tc>
          <w:tcPr>
            <w:tcW w:w="1544" w:type="dxa"/>
          </w:tcPr>
          <w:p w14:paraId="283467A5" w14:textId="79577914" w:rsidR="00A60560" w:rsidRPr="00591AB5" w:rsidRDefault="00A60560" w:rsidP="00E73E92">
            <w:pPr>
              <w:rPr>
                <w:b/>
                <w:sz w:val="24"/>
                <w:szCs w:val="24"/>
                <w:lang w:eastAsia="en-GB"/>
              </w:rPr>
            </w:pPr>
            <w:r w:rsidRPr="00591AB5">
              <w:rPr>
                <w:b/>
                <w:sz w:val="24"/>
                <w:szCs w:val="24"/>
                <w:lang w:eastAsia="en-GB"/>
              </w:rPr>
              <w:t>17/50=0.340</w:t>
            </w:r>
          </w:p>
        </w:tc>
        <w:tc>
          <w:tcPr>
            <w:tcW w:w="1544" w:type="dxa"/>
          </w:tcPr>
          <w:p w14:paraId="7D78F795" w14:textId="1540D9EC" w:rsidR="00A60560" w:rsidRPr="00591AB5" w:rsidRDefault="00A60560" w:rsidP="00E73E92">
            <w:pPr>
              <w:rPr>
                <w:b/>
                <w:sz w:val="24"/>
                <w:szCs w:val="24"/>
                <w:lang w:eastAsia="en-GB"/>
              </w:rPr>
            </w:pPr>
            <w:r w:rsidRPr="00591AB5">
              <w:rPr>
                <w:b/>
                <w:sz w:val="24"/>
                <w:szCs w:val="24"/>
                <w:lang w:eastAsia="en-GB"/>
              </w:rPr>
              <w:t>18/55=0.330</w:t>
            </w:r>
          </w:p>
        </w:tc>
        <w:tc>
          <w:tcPr>
            <w:tcW w:w="1544" w:type="dxa"/>
          </w:tcPr>
          <w:p w14:paraId="24BF1CBF" w14:textId="6118DAA3" w:rsidR="00A60560" w:rsidRPr="00591AB5" w:rsidRDefault="00A60560" w:rsidP="00E73E92">
            <w:pPr>
              <w:rPr>
                <w:b/>
                <w:sz w:val="24"/>
                <w:szCs w:val="24"/>
                <w:lang w:eastAsia="en-GB"/>
              </w:rPr>
            </w:pPr>
            <w:r w:rsidRPr="00591AB5">
              <w:rPr>
                <w:b/>
                <w:sz w:val="24"/>
                <w:szCs w:val="24"/>
                <w:lang w:eastAsia="en-GB"/>
              </w:rPr>
              <w:t>17/43=0.400</w:t>
            </w:r>
          </w:p>
        </w:tc>
        <w:tc>
          <w:tcPr>
            <w:tcW w:w="1024" w:type="dxa"/>
          </w:tcPr>
          <w:p w14:paraId="2862DD52" w14:textId="086E715E" w:rsidR="00A60560" w:rsidRPr="00591AB5" w:rsidRDefault="00A60560" w:rsidP="00E73E92">
            <w:pPr>
              <w:rPr>
                <w:b/>
                <w:sz w:val="24"/>
                <w:szCs w:val="24"/>
                <w:lang w:eastAsia="en-GB"/>
              </w:rPr>
            </w:pPr>
            <w:r w:rsidRPr="00591AB5">
              <w:rPr>
                <w:b/>
                <w:sz w:val="24"/>
                <w:szCs w:val="24"/>
                <w:lang w:eastAsia="en-GB"/>
              </w:rPr>
              <w:t>0.362</w:t>
            </w:r>
          </w:p>
        </w:tc>
        <w:tc>
          <w:tcPr>
            <w:tcW w:w="1699" w:type="dxa"/>
          </w:tcPr>
          <w:p w14:paraId="3398E748" w14:textId="72CB93D7" w:rsidR="00A60560" w:rsidRPr="00591AB5" w:rsidRDefault="00137567" w:rsidP="00E73E92">
            <w:pPr>
              <w:rPr>
                <w:b/>
                <w:sz w:val="24"/>
                <w:szCs w:val="24"/>
                <w:lang w:eastAsia="en-GB"/>
              </w:rPr>
            </w:pPr>
            <w:r w:rsidRPr="00591AB5">
              <w:rPr>
                <w:b/>
                <w:sz w:val="24"/>
                <w:szCs w:val="24"/>
                <w:lang w:eastAsia="en-GB"/>
              </w:rPr>
              <w:t>0.028320</w:t>
            </w:r>
          </w:p>
        </w:tc>
      </w:tr>
      <w:tr w:rsidR="00A60560" w:rsidRPr="00591AB5" w14:paraId="0E52377A" w14:textId="0BED82A3" w:rsidTr="00A60560">
        <w:tc>
          <w:tcPr>
            <w:tcW w:w="1556" w:type="dxa"/>
          </w:tcPr>
          <w:p w14:paraId="5C22D62C" w14:textId="75EF0C71" w:rsidR="00A60560" w:rsidRPr="00591AB5" w:rsidRDefault="00A60560" w:rsidP="00E73E92">
            <w:pPr>
              <w:rPr>
                <w:b/>
                <w:sz w:val="24"/>
                <w:szCs w:val="24"/>
                <w:lang w:eastAsia="en-GB"/>
              </w:rPr>
            </w:pPr>
            <w:r w:rsidRPr="00591AB5">
              <w:rPr>
                <w:b/>
                <w:sz w:val="24"/>
                <w:szCs w:val="24"/>
                <w:lang w:eastAsia="en-GB"/>
              </w:rPr>
              <w:t>2.0</w:t>
            </w:r>
          </w:p>
        </w:tc>
        <w:tc>
          <w:tcPr>
            <w:tcW w:w="1545" w:type="dxa"/>
          </w:tcPr>
          <w:p w14:paraId="3F7F3C1D" w14:textId="5EFE2F46" w:rsidR="00A60560" w:rsidRPr="00591AB5" w:rsidRDefault="00A60560" w:rsidP="00E73E92">
            <w:pPr>
              <w:rPr>
                <w:b/>
                <w:sz w:val="24"/>
                <w:szCs w:val="24"/>
                <w:lang w:eastAsia="en-GB"/>
              </w:rPr>
            </w:pPr>
            <w:r w:rsidRPr="00591AB5">
              <w:rPr>
                <w:b/>
                <w:sz w:val="24"/>
                <w:szCs w:val="24"/>
                <w:lang w:eastAsia="en-GB"/>
              </w:rPr>
              <w:t>18/25=0.720</w:t>
            </w:r>
          </w:p>
        </w:tc>
        <w:tc>
          <w:tcPr>
            <w:tcW w:w="1544" w:type="dxa"/>
          </w:tcPr>
          <w:p w14:paraId="0F31EE1E" w14:textId="19C57113" w:rsidR="00A60560" w:rsidRPr="00591AB5" w:rsidRDefault="00A60560" w:rsidP="00E73E92">
            <w:pPr>
              <w:rPr>
                <w:b/>
                <w:sz w:val="24"/>
                <w:szCs w:val="24"/>
                <w:lang w:eastAsia="en-GB"/>
              </w:rPr>
            </w:pPr>
            <w:r w:rsidRPr="00591AB5">
              <w:rPr>
                <w:b/>
                <w:sz w:val="24"/>
                <w:szCs w:val="24"/>
                <w:lang w:eastAsia="en-GB"/>
              </w:rPr>
              <w:t>21/30=0.700</w:t>
            </w:r>
          </w:p>
        </w:tc>
        <w:tc>
          <w:tcPr>
            <w:tcW w:w="1544" w:type="dxa"/>
          </w:tcPr>
          <w:p w14:paraId="0988B69D" w14:textId="1147321D" w:rsidR="00A60560" w:rsidRPr="00591AB5" w:rsidRDefault="00A60560" w:rsidP="00E73E92">
            <w:pPr>
              <w:rPr>
                <w:b/>
                <w:sz w:val="24"/>
                <w:szCs w:val="24"/>
                <w:lang w:eastAsia="en-GB"/>
              </w:rPr>
            </w:pPr>
            <w:r w:rsidRPr="00591AB5">
              <w:rPr>
                <w:b/>
                <w:sz w:val="24"/>
                <w:szCs w:val="24"/>
                <w:lang w:eastAsia="en-GB"/>
              </w:rPr>
              <w:t>20/27=0.740</w:t>
            </w:r>
          </w:p>
        </w:tc>
        <w:tc>
          <w:tcPr>
            <w:tcW w:w="1544" w:type="dxa"/>
          </w:tcPr>
          <w:p w14:paraId="5CD263F9" w14:textId="6A343A6F" w:rsidR="00A60560" w:rsidRPr="00591AB5" w:rsidRDefault="00A60560" w:rsidP="00E73E92">
            <w:pPr>
              <w:rPr>
                <w:b/>
                <w:sz w:val="24"/>
                <w:szCs w:val="24"/>
                <w:lang w:eastAsia="en-GB"/>
              </w:rPr>
            </w:pPr>
            <w:r w:rsidRPr="00591AB5">
              <w:rPr>
                <w:b/>
                <w:sz w:val="24"/>
                <w:szCs w:val="24"/>
                <w:lang w:eastAsia="en-GB"/>
              </w:rPr>
              <w:t>21/26=0.810</w:t>
            </w:r>
          </w:p>
        </w:tc>
        <w:tc>
          <w:tcPr>
            <w:tcW w:w="1024" w:type="dxa"/>
          </w:tcPr>
          <w:p w14:paraId="40F4142F" w14:textId="5D2EADFE" w:rsidR="00A60560" w:rsidRPr="00591AB5" w:rsidRDefault="00A60560" w:rsidP="00E73E92">
            <w:pPr>
              <w:rPr>
                <w:b/>
                <w:sz w:val="24"/>
                <w:szCs w:val="24"/>
                <w:lang w:eastAsia="en-GB"/>
              </w:rPr>
            </w:pPr>
            <w:r w:rsidRPr="00591AB5">
              <w:rPr>
                <w:b/>
                <w:sz w:val="24"/>
                <w:szCs w:val="24"/>
                <w:lang w:eastAsia="en-GB"/>
              </w:rPr>
              <w:t>0.743</w:t>
            </w:r>
          </w:p>
        </w:tc>
        <w:tc>
          <w:tcPr>
            <w:tcW w:w="1699" w:type="dxa"/>
          </w:tcPr>
          <w:p w14:paraId="31B953A6" w14:textId="12717B73" w:rsidR="00A60560" w:rsidRPr="00591AB5" w:rsidRDefault="004849B5" w:rsidP="00E73E92">
            <w:pPr>
              <w:rPr>
                <w:b/>
                <w:sz w:val="24"/>
                <w:szCs w:val="24"/>
                <w:lang w:eastAsia="en-GB"/>
              </w:rPr>
            </w:pPr>
            <w:r w:rsidRPr="00591AB5">
              <w:rPr>
                <w:b/>
                <w:sz w:val="24"/>
                <w:szCs w:val="24"/>
                <w:lang w:eastAsia="en-GB"/>
              </w:rPr>
              <w:t>0.041460</w:t>
            </w:r>
          </w:p>
        </w:tc>
      </w:tr>
    </w:tbl>
    <w:p w14:paraId="1BB5649B" w14:textId="6FCB6DCA" w:rsidR="004849B5" w:rsidRPr="00591AB5" w:rsidRDefault="00A60560" w:rsidP="00E73E92">
      <w:pPr>
        <w:rPr>
          <w:b/>
          <w:sz w:val="24"/>
          <w:szCs w:val="24"/>
          <w:u w:val="single"/>
          <w:lang w:eastAsia="en-GB"/>
        </w:rPr>
      </w:pPr>
      <w:r w:rsidRPr="00591AB5">
        <w:rPr>
          <w:b/>
          <w:sz w:val="24"/>
          <w:szCs w:val="24"/>
          <w:u w:val="single"/>
          <w:lang w:eastAsia="en-GB"/>
        </w:rPr>
        <w:t>Table 2: rate of reaction for each trial done at different hydrochloric acid concentration</w:t>
      </w:r>
    </w:p>
    <w:p w14:paraId="6AB2F2E5" w14:textId="2FCE866E" w:rsidR="00E73E92" w:rsidRPr="00591AB5" w:rsidRDefault="00E73E92" w:rsidP="00E73E92">
      <w:pPr>
        <w:rPr>
          <w:b/>
          <w:sz w:val="24"/>
          <w:szCs w:val="24"/>
          <w:u w:val="single"/>
          <w:lang w:eastAsia="en-GB"/>
        </w:rPr>
      </w:pPr>
      <w:r w:rsidRPr="00591AB5">
        <w:rPr>
          <w:b/>
          <w:sz w:val="24"/>
          <w:szCs w:val="24"/>
          <w:u w:val="single"/>
          <w:lang w:eastAsia="en-GB"/>
        </w:rPr>
        <w:t>Qualitative data</w:t>
      </w:r>
    </w:p>
    <w:p w14:paraId="2107FFAE" w14:textId="31021167" w:rsidR="00E73E92" w:rsidRPr="00591AB5" w:rsidRDefault="00E73E92" w:rsidP="00E73E92">
      <w:pPr>
        <w:pStyle w:val="ListParagraph"/>
        <w:numPr>
          <w:ilvl w:val="0"/>
          <w:numId w:val="31"/>
        </w:numPr>
        <w:rPr>
          <w:sz w:val="24"/>
          <w:szCs w:val="24"/>
          <w:lang w:eastAsia="en-GB"/>
        </w:rPr>
      </w:pPr>
      <w:r w:rsidRPr="00591AB5">
        <w:rPr>
          <w:sz w:val="24"/>
          <w:szCs w:val="24"/>
          <w:lang w:eastAsia="en-GB"/>
        </w:rPr>
        <w:t>Hydrochloric acid was colourless</w:t>
      </w:r>
    </w:p>
    <w:p w14:paraId="37627AAE" w14:textId="3A102F75" w:rsidR="00E73E92" w:rsidRPr="00591AB5" w:rsidRDefault="00E73E92" w:rsidP="00E73E92">
      <w:pPr>
        <w:pStyle w:val="ListParagraph"/>
        <w:numPr>
          <w:ilvl w:val="0"/>
          <w:numId w:val="31"/>
        </w:numPr>
        <w:rPr>
          <w:sz w:val="24"/>
          <w:szCs w:val="24"/>
          <w:lang w:eastAsia="en-GB"/>
        </w:rPr>
      </w:pPr>
      <w:r w:rsidRPr="00591AB5">
        <w:rPr>
          <w:sz w:val="24"/>
          <w:szCs w:val="24"/>
          <w:lang w:eastAsia="en-GB"/>
        </w:rPr>
        <w:t>Reactions became more vigorous as the concentration of the hydrochloric acid increased</w:t>
      </w:r>
    </w:p>
    <w:p w14:paraId="251E8A1D" w14:textId="2F94E31C" w:rsidR="008B191F" w:rsidRPr="00591AB5" w:rsidRDefault="00E73E92" w:rsidP="00A60560">
      <w:pPr>
        <w:pStyle w:val="ListParagraph"/>
        <w:numPr>
          <w:ilvl w:val="0"/>
          <w:numId w:val="31"/>
        </w:numPr>
        <w:rPr>
          <w:sz w:val="24"/>
          <w:szCs w:val="24"/>
          <w:lang w:eastAsia="en-GB"/>
        </w:rPr>
      </w:pPr>
      <w:r w:rsidRPr="00591AB5">
        <w:rPr>
          <w:sz w:val="24"/>
          <w:szCs w:val="24"/>
          <w:lang w:eastAsia="en-GB"/>
        </w:rPr>
        <w:t>The magnesium ribbon turned to a shiny silver colour after it was cleaned with sand paper</w:t>
      </w:r>
    </w:p>
    <w:p w14:paraId="1F27F7A9" w14:textId="56D47F87" w:rsidR="008B191F" w:rsidRPr="00591AB5" w:rsidRDefault="008B191F" w:rsidP="008B191F">
      <w:pPr>
        <w:rPr>
          <w:b/>
          <w:sz w:val="24"/>
          <w:szCs w:val="24"/>
          <w:u w:val="single"/>
          <w:lang w:eastAsia="en-GB"/>
        </w:rPr>
      </w:pPr>
      <w:r w:rsidRPr="00591AB5">
        <w:rPr>
          <w:b/>
          <w:sz w:val="24"/>
          <w:szCs w:val="24"/>
          <w:u w:val="single"/>
          <w:lang w:eastAsia="en-GB"/>
        </w:rPr>
        <w:t>Rate determining step</w:t>
      </w:r>
    </w:p>
    <w:p w14:paraId="20E29CBC" w14:textId="77777777" w:rsidR="00833DFE" w:rsidRPr="00591AB5" w:rsidRDefault="008B191F" w:rsidP="008B191F">
      <w:pPr>
        <w:rPr>
          <w:b/>
          <w:sz w:val="24"/>
          <w:szCs w:val="24"/>
          <w:lang w:eastAsia="en-GB"/>
        </w:rPr>
      </w:pPr>
      <w:r w:rsidRPr="00591AB5">
        <w:rPr>
          <w:b/>
          <w:sz w:val="24"/>
          <w:szCs w:val="24"/>
          <w:lang w:eastAsia="en-GB"/>
        </w:rPr>
        <w:t xml:space="preserve">Mg </w:t>
      </w:r>
      <w:r w:rsidRPr="00591AB5">
        <w:rPr>
          <w:b/>
          <w:sz w:val="24"/>
          <w:szCs w:val="24"/>
          <w:vertAlign w:val="subscript"/>
          <w:lang w:eastAsia="en-GB"/>
        </w:rPr>
        <w:t>(s)</w:t>
      </w:r>
      <w:r w:rsidRPr="00591AB5">
        <w:rPr>
          <w:b/>
          <w:sz w:val="24"/>
          <w:szCs w:val="24"/>
          <w:lang w:eastAsia="en-GB"/>
        </w:rPr>
        <w:t xml:space="preserve"> + 2 HCl </w:t>
      </w:r>
      <w:r w:rsidRPr="00591AB5">
        <w:rPr>
          <w:b/>
          <w:sz w:val="24"/>
          <w:szCs w:val="24"/>
          <w:vertAlign w:val="subscript"/>
          <w:lang w:eastAsia="en-GB"/>
        </w:rPr>
        <w:t>(</w:t>
      </w:r>
      <w:proofErr w:type="spellStart"/>
      <w:r w:rsidRPr="00591AB5">
        <w:rPr>
          <w:b/>
          <w:sz w:val="24"/>
          <w:szCs w:val="24"/>
          <w:vertAlign w:val="subscript"/>
          <w:lang w:eastAsia="en-GB"/>
        </w:rPr>
        <w:t>aq</w:t>
      </w:r>
      <w:proofErr w:type="spellEnd"/>
      <w:r w:rsidRPr="00591AB5">
        <w:rPr>
          <w:b/>
          <w:sz w:val="24"/>
          <w:szCs w:val="24"/>
          <w:vertAlign w:val="subscript"/>
          <w:lang w:eastAsia="en-GB"/>
        </w:rPr>
        <w:t xml:space="preserve">) </w:t>
      </w:r>
      <w:r w:rsidRPr="00591AB5">
        <w:rPr>
          <w:b/>
          <w:sz w:val="24"/>
          <w:szCs w:val="24"/>
          <w:lang w:eastAsia="en-GB"/>
        </w:rPr>
        <w:sym w:font="Wingdings" w:char="F0E0"/>
      </w:r>
      <w:r w:rsidRPr="00591AB5">
        <w:rPr>
          <w:b/>
          <w:sz w:val="24"/>
          <w:szCs w:val="24"/>
          <w:lang w:eastAsia="en-GB"/>
        </w:rPr>
        <w:t xml:space="preserve"> MgCl</w:t>
      </w:r>
      <w:r w:rsidRPr="00591AB5">
        <w:rPr>
          <w:b/>
          <w:sz w:val="24"/>
          <w:szCs w:val="24"/>
          <w:vertAlign w:val="subscript"/>
          <w:lang w:eastAsia="en-GB"/>
        </w:rPr>
        <w:t>2 (</w:t>
      </w:r>
      <w:proofErr w:type="spellStart"/>
      <w:r w:rsidRPr="00591AB5">
        <w:rPr>
          <w:b/>
          <w:sz w:val="24"/>
          <w:szCs w:val="24"/>
          <w:vertAlign w:val="subscript"/>
          <w:lang w:eastAsia="en-GB"/>
        </w:rPr>
        <w:t>aq</w:t>
      </w:r>
      <w:proofErr w:type="spellEnd"/>
      <w:r w:rsidRPr="00591AB5">
        <w:rPr>
          <w:b/>
          <w:sz w:val="24"/>
          <w:szCs w:val="24"/>
          <w:vertAlign w:val="subscript"/>
          <w:lang w:eastAsia="en-GB"/>
        </w:rPr>
        <w:t xml:space="preserve">) </w:t>
      </w:r>
      <w:r w:rsidRPr="00591AB5">
        <w:rPr>
          <w:b/>
          <w:sz w:val="24"/>
          <w:szCs w:val="24"/>
          <w:lang w:eastAsia="en-GB"/>
        </w:rPr>
        <w:t>+ H</w:t>
      </w:r>
      <w:r w:rsidRPr="00591AB5">
        <w:rPr>
          <w:b/>
          <w:sz w:val="24"/>
          <w:szCs w:val="24"/>
          <w:vertAlign w:val="subscript"/>
          <w:lang w:eastAsia="en-GB"/>
        </w:rPr>
        <w:t>2 (g)</w:t>
      </w:r>
    </w:p>
    <w:p w14:paraId="16C86B8B" w14:textId="36C2E579" w:rsidR="00833DFE" w:rsidRPr="00591AB5" w:rsidRDefault="008B191F" w:rsidP="008B191F">
      <w:pPr>
        <w:rPr>
          <w:b/>
          <w:sz w:val="24"/>
          <w:szCs w:val="24"/>
          <w:lang w:eastAsia="en-GB"/>
        </w:rPr>
      </w:pPr>
      <w:r w:rsidRPr="00591AB5">
        <w:rPr>
          <w:b/>
          <w:sz w:val="24"/>
          <w:szCs w:val="24"/>
          <w:lang w:eastAsia="en-GB"/>
        </w:rPr>
        <w:t xml:space="preserve">Step 1: Mg + Mg </w:t>
      </w:r>
      <w:r w:rsidRPr="00591AB5">
        <w:rPr>
          <w:b/>
          <w:sz w:val="24"/>
          <w:szCs w:val="24"/>
          <w:lang w:eastAsia="en-GB"/>
        </w:rPr>
        <w:sym w:font="Wingdings" w:char="F0E0"/>
      </w:r>
      <w:r w:rsidRPr="00591AB5">
        <w:rPr>
          <w:b/>
          <w:sz w:val="24"/>
          <w:szCs w:val="24"/>
          <w:lang w:eastAsia="en-GB"/>
        </w:rPr>
        <w:t xml:space="preserve"> MgCl</w:t>
      </w:r>
      <w:r w:rsidRPr="00591AB5">
        <w:rPr>
          <w:b/>
          <w:sz w:val="24"/>
          <w:szCs w:val="24"/>
          <w:vertAlign w:val="subscript"/>
          <w:lang w:eastAsia="en-GB"/>
        </w:rPr>
        <w:t>2</w:t>
      </w:r>
      <w:r w:rsidRPr="00591AB5">
        <w:rPr>
          <w:b/>
          <w:sz w:val="24"/>
          <w:szCs w:val="24"/>
          <w:lang w:eastAsia="en-GB"/>
        </w:rPr>
        <w:t xml:space="preserve"> + </w:t>
      </w:r>
      <w:r w:rsidR="00833DFE" w:rsidRPr="00591AB5">
        <w:rPr>
          <w:b/>
          <w:sz w:val="24"/>
          <w:szCs w:val="24"/>
          <w:lang w:eastAsia="en-GB"/>
        </w:rPr>
        <w:t>Mg (slow reaction)</w:t>
      </w:r>
    </w:p>
    <w:p w14:paraId="518E0C44" w14:textId="024D2F6D" w:rsidR="008B191F" w:rsidRPr="00591AB5" w:rsidRDefault="00833DFE" w:rsidP="008B191F">
      <w:pPr>
        <w:rPr>
          <w:b/>
          <w:sz w:val="24"/>
          <w:szCs w:val="24"/>
          <w:lang w:eastAsia="en-GB"/>
        </w:rPr>
      </w:pPr>
      <w:r w:rsidRPr="00591AB5">
        <w:rPr>
          <w:b/>
          <w:sz w:val="24"/>
          <w:szCs w:val="24"/>
          <w:lang w:eastAsia="en-GB"/>
        </w:rPr>
        <w:t>Step 2:</w:t>
      </w:r>
      <w:r w:rsidR="008B191F" w:rsidRPr="00591AB5">
        <w:rPr>
          <w:b/>
          <w:sz w:val="24"/>
          <w:szCs w:val="24"/>
          <w:lang w:eastAsia="en-GB"/>
        </w:rPr>
        <w:t xml:space="preserve"> Mg + HCl </w:t>
      </w:r>
      <w:r w:rsidR="008B191F" w:rsidRPr="00591AB5">
        <w:rPr>
          <w:b/>
          <w:sz w:val="24"/>
          <w:szCs w:val="24"/>
          <w:lang w:eastAsia="en-GB"/>
        </w:rPr>
        <w:sym w:font="Wingdings" w:char="F0E0"/>
      </w:r>
      <w:r w:rsidR="008B191F" w:rsidRPr="00591AB5">
        <w:rPr>
          <w:b/>
          <w:sz w:val="24"/>
          <w:szCs w:val="24"/>
          <w:lang w:eastAsia="en-GB"/>
        </w:rPr>
        <w:t xml:space="preserve"> Mg + H</w:t>
      </w:r>
      <w:r w:rsidR="008B191F" w:rsidRPr="00591AB5">
        <w:rPr>
          <w:b/>
          <w:sz w:val="24"/>
          <w:szCs w:val="24"/>
          <w:vertAlign w:val="subscript"/>
          <w:lang w:eastAsia="en-GB"/>
        </w:rPr>
        <w:t>2</w:t>
      </w:r>
      <w:r w:rsidR="008B191F" w:rsidRPr="00591AB5">
        <w:rPr>
          <w:b/>
          <w:sz w:val="24"/>
          <w:szCs w:val="24"/>
          <w:lang w:eastAsia="en-GB"/>
        </w:rPr>
        <w:t xml:space="preserve"> </w:t>
      </w:r>
      <w:r w:rsidRPr="00591AB5">
        <w:rPr>
          <w:b/>
          <w:sz w:val="24"/>
          <w:szCs w:val="24"/>
          <w:lang w:eastAsia="en-GB"/>
        </w:rPr>
        <w:t>(fast reaction)</w:t>
      </w:r>
    </w:p>
    <w:p w14:paraId="74A6A02A" w14:textId="49F34B46" w:rsidR="00C12DCB" w:rsidRPr="00DE6A54" w:rsidRDefault="00C12DCB" w:rsidP="008B191F">
      <w:pPr>
        <w:rPr>
          <w:b/>
          <w:sz w:val="24"/>
          <w:szCs w:val="24"/>
          <w:lang w:val="sv-SE" w:eastAsia="en-GB"/>
        </w:rPr>
      </w:pPr>
      <w:r w:rsidRPr="00DE6A54">
        <w:rPr>
          <w:b/>
          <w:sz w:val="24"/>
          <w:szCs w:val="24"/>
          <w:lang w:val="sv-SE" w:eastAsia="en-GB"/>
        </w:rPr>
        <w:t>H</w:t>
      </w:r>
      <w:r w:rsidRPr="00DE6A54">
        <w:rPr>
          <w:b/>
          <w:sz w:val="24"/>
          <w:szCs w:val="24"/>
          <w:vertAlign w:val="superscript"/>
          <w:lang w:val="sv-SE" w:eastAsia="en-GB"/>
        </w:rPr>
        <w:t>+</w:t>
      </w:r>
      <w:r w:rsidRPr="00DE6A54">
        <w:rPr>
          <w:b/>
          <w:sz w:val="24"/>
          <w:szCs w:val="24"/>
          <w:lang w:val="sv-SE" w:eastAsia="en-GB"/>
        </w:rPr>
        <w:t xml:space="preserve"> + Mg </w:t>
      </w:r>
      <w:r w:rsidRPr="00591AB5">
        <w:rPr>
          <w:b/>
          <w:sz w:val="24"/>
          <w:szCs w:val="24"/>
          <w:lang w:eastAsia="en-GB"/>
        </w:rPr>
        <w:sym w:font="Wingdings" w:char="F0E0"/>
      </w:r>
      <w:r w:rsidRPr="00DE6A54">
        <w:rPr>
          <w:b/>
          <w:sz w:val="24"/>
          <w:szCs w:val="24"/>
          <w:lang w:val="sv-SE" w:eastAsia="en-GB"/>
        </w:rPr>
        <w:t xml:space="preserve"> H + Mg</w:t>
      </w:r>
      <w:r w:rsidRPr="00DE6A54">
        <w:rPr>
          <w:b/>
          <w:sz w:val="24"/>
          <w:szCs w:val="24"/>
          <w:vertAlign w:val="superscript"/>
          <w:lang w:val="sv-SE" w:eastAsia="en-GB"/>
        </w:rPr>
        <w:t>+</w:t>
      </w:r>
    </w:p>
    <w:p w14:paraId="159B8A6F" w14:textId="44285834" w:rsidR="00C12DCB" w:rsidRPr="00DE6A54" w:rsidRDefault="00C12DCB" w:rsidP="008B191F">
      <w:pPr>
        <w:rPr>
          <w:b/>
          <w:sz w:val="24"/>
          <w:szCs w:val="24"/>
          <w:lang w:val="sv-SE" w:eastAsia="en-GB"/>
        </w:rPr>
      </w:pPr>
      <w:r w:rsidRPr="00DE6A54">
        <w:rPr>
          <w:b/>
          <w:sz w:val="24"/>
          <w:szCs w:val="24"/>
          <w:lang w:val="sv-SE" w:eastAsia="en-GB"/>
        </w:rPr>
        <w:t>H</w:t>
      </w:r>
      <w:r w:rsidRPr="00DE6A54">
        <w:rPr>
          <w:b/>
          <w:sz w:val="24"/>
          <w:szCs w:val="24"/>
          <w:vertAlign w:val="superscript"/>
          <w:lang w:val="sv-SE" w:eastAsia="en-GB"/>
        </w:rPr>
        <w:t>+</w:t>
      </w:r>
      <w:r w:rsidRPr="00DE6A54">
        <w:rPr>
          <w:b/>
          <w:sz w:val="24"/>
          <w:szCs w:val="24"/>
          <w:lang w:val="sv-SE" w:eastAsia="en-GB"/>
        </w:rPr>
        <w:t xml:space="preserve"> + Mg</w:t>
      </w:r>
      <w:r w:rsidRPr="00DE6A54">
        <w:rPr>
          <w:b/>
          <w:sz w:val="24"/>
          <w:szCs w:val="24"/>
          <w:vertAlign w:val="superscript"/>
          <w:lang w:val="sv-SE" w:eastAsia="en-GB"/>
        </w:rPr>
        <w:t>+</w:t>
      </w:r>
      <w:r w:rsidRPr="00DE6A54">
        <w:rPr>
          <w:b/>
          <w:sz w:val="24"/>
          <w:szCs w:val="24"/>
          <w:lang w:val="sv-SE" w:eastAsia="en-GB"/>
        </w:rPr>
        <w:t xml:space="preserve"> </w:t>
      </w:r>
      <w:r w:rsidRPr="00591AB5">
        <w:rPr>
          <w:b/>
          <w:sz w:val="24"/>
          <w:szCs w:val="24"/>
          <w:lang w:eastAsia="en-GB"/>
        </w:rPr>
        <w:sym w:font="Wingdings" w:char="F0E0"/>
      </w:r>
      <w:r w:rsidRPr="00DE6A54">
        <w:rPr>
          <w:b/>
          <w:sz w:val="24"/>
          <w:szCs w:val="24"/>
          <w:lang w:val="sv-SE" w:eastAsia="en-GB"/>
        </w:rPr>
        <w:t xml:space="preserve"> H + Mg</w:t>
      </w:r>
      <w:r w:rsidRPr="00DE6A54">
        <w:rPr>
          <w:b/>
          <w:sz w:val="24"/>
          <w:szCs w:val="24"/>
          <w:vertAlign w:val="superscript"/>
          <w:lang w:val="sv-SE" w:eastAsia="en-GB"/>
        </w:rPr>
        <w:t>2+</w:t>
      </w:r>
      <w:r w:rsidRPr="00DE6A54">
        <w:rPr>
          <w:b/>
          <w:sz w:val="24"/>
          <w:szCs w:val="24"/>
          <w:lang w:val="sv-SE" w:eastAsia="en-GB"/>
        </w:rPr>
        <w:t xml:space="preserve"> </w:t>
      </w:r>
    </w:p>
    <w:p w14:paraId="5ACC91F0" w14:textId="09E09174" w:rsidR="00C12DCB" w:rsidRPr="00591AB5" w:rsidRDefault="00C12DCB" w:rsidP="008B191F">
      <w:pPr>
        <w:rPr>
          <w:b/>
          <w:sz w:val="24"/>
          <w:szCs w:val="24"/>
          <w:lang w:eastAsia="en-GB"/>
        </w:rPr>
      </w:pPr>
      <w:r w:rsidRPr="00591AB5">
        <w:rPr>
          <w:b/>
          <w:sz w:val="24"/>
          <w:szCs w:val="24"/>
          <w:lang w:eastAsia="en-GB"/>
        </w:rPr>
        <w:t xml:space="preserve">2 (H + H) </w:t>
      </w:r>
      <w:r w:rsidRPr="00591AB5">
        <w:rPr>
          <w:b/>
          <w:sz w:val="24"/>
          <w:szCs w:val="24"/>
          <w:lang w:eastAsia="en-GB"/>
        </w:rPr>
        <w:sym w:font="Wingdings" w:char="F0E0"/>
      </w:r>
      <w:r w:rsidRPr="00591AB5">
        <w:rPr>
          <w:b/>
          <w:sz w:val="24"/>
          <w:szCs w:val="24"/>
          <w:lang w:eastAsia="en-GB"/>
        </w:rPr>
        <w:t xml:space="preserve"> H</w:t>
      </w:r>
      <w:r w:rsidRPr="00591AB5">
        <w:rPr>
          <w:b/>
          <w:sz w:val="24"/>
          <w:szCs w:val="24"/>
          <w:vertAlign w:val="subscript"/>
          <w:lang w:eastAsia="en-GB"/>
        </w:rPr>
        <w:t>2</w:t>
      </w:r>
      <w:r w:rsidRPr="00591AB5">
        <w:rPr>
          <w:b/>
          <w:sz w:val="24"/>
          <w:szCs w:val="24"/>
          <w:lang w:eastAsia="en-GB"/>
        </w:rPr>
        <w:t xml:space="preserve"> </w:t>
      </w:r>
    </w:p>
    <w:p w14:paraId="0738C5EB" w14:textId="620E8769" w:rsidR="00C12DCB" w:rsidRPr="00591AB5" w:rsidRDefault="00C12DCB" w:rsidP="008B191F">
      <w:pPr>
        <w:rPr>
          <w:b/>
          <w:sz w:val="24"/>
          <w:szCs w:val="24"/>
          <w:lang w:eastAsia="en-GB"/>
        </w:rPr>
      </w:pPr>
      <w:r w:rsidRPr="00591AB5">
        <w:rPr>
          <w:b/>
          <w:sz w:val="24"/>
          <w:szCs w:val="24"/>
          <w:lang w:eastAsia="en-GB"/>
        </w:rPr>
        <w:t xml:space="preserve">This will be cancelled down to: </w:t>
      </w:r>
    </w:p>
    <w:p w14:paraId="626DAD32" w14:textId="51361F8A" w:rsidR="00C12DCB" w:rsidRPr="00591AB5" w:rsidRDefault="00C12DCB" w:rsidP="008B191F">
      <w:pPr>
        <w:rPr>
          <w:b/>
          <w:sz w:val="24"/>
          <w:szCs w:val="24"/>
          <w:lang w:eastAsia="en-GB"/>
        </w:rPr>
      </w:pPr>
      <w:r w:rsidRPr="00591AB5">
        <w:rPr>
          <w:b/>
          <w:sz w:val="24"/>
          <w:szCs w:val="24"/>
          <w:lang w:eastAsia="en-GB"/>
        </w:rPr>
        <w:t xml:space="preserve">2H + Mg </w:t>
      </w:r>
      <w:r w:rsidRPr="00591AB5">
        <w:rPr>
          <w:b/>
          <w:sz w:val="24"/>
          <w:szCs w:val="24"/>
          <w:lang w:eastAsia="en-GB"/>
        </w:rPr>
        <w:sym w:font="Wingdings" w:char="F0E0"/>
      </w:r>
      <w:r w:rsidRPr="00591AB5">
        <w:rPr>
          <w:b/>
          <w:sz w:val="24"/>
          <w:szCs w:val="24"/>
          <w:lang w:eastAsia="en-GB"/>
        </w:rPr>
        <w:t xml:space="preserve"> H</w:t>
      </w:r>
      <w:r w:rsidRPr="00591AB5">
        <w:rPr>
          <w:b/>
          <w:sz w:val="24"/>
          <w:szCs w:val="24"/>
          <w:vertAlign w:val="subscript"/>
          <w:lang w:eastAsia="en-GB"/>
        </w:rPr>
        <w:t>2</w:t>
      </w:r>
      <w:r w:rsidRPr="00591AB5">
        <w:rPr>
          <w:b/>
          <w:sz w:val="24"/>
          <w:szCs w:val="24"/>
          <w:lang w:eastAsia="en-GB"/>
        </w:rPr>
        <w:t xml:space="preserve"> + Mg</w:t>
      </w:r>
      <w:r w:rsidRPr="00591AB5">
        <w:rPr>
          <w:b/>
          <w:sz w:val="24"/>
          <w:szCs w:val="24"/>
          <w:vertAlign w:val="superscript"/>
          <w:lang w:eastAsia="en-GB"/>
        </w:rPr>
        <w:t>2+</w:t>
      </w:r>
      <w:r w:rsidRPr="00591AB5">
        <w:rPr>
          <w:b/>
          <w:sz w:val="24"/>
          <w:szCs w:val="24"/>
          <w:lang w:eastAsia="en-GB"/>
        </w:rPr>
        <w:t xml:space="preserve"> </w:t>
      </w:r>
    </w:p>
    <w:p w14:paraId="2464CE32" w14:textId="70CF6AE4" w:rsidR="009622E5" w:rsidRPr="00591AB5" w:rsidRDefault="009622E5" w:rsidP="009622E5">
      <w:pPr>
        <w:pStyle w:val="Heading3"/>
        <w:rPr>
          <w:b/>
          <w:lang w:eastAsia="en-GB"/>
        </w:rPr>
      </w:pPr>
      <w:bookmarkStart w:id="53" w:name="_Toc514113159"/>
      <w:r w:rsidRPr="00591AB5">
        <w:rPr>
          <w:b/>
          <w:lang w:eastAsia="en-GB"/>
        </w:rPr>
        <w:lastRenderedPageBreak/>
        <w:t>Graph</w:t>
      </w:r>
      <w:r w:rsidR="00E73E92" w:rsidRPr="00591AB5">
        <w:rPr>
          <w:b/>
          <w:lang w:eastAsia="en-GB"/>
        </w:rPr>
        <w:t>s</w:t>
      </w:r>
      <w:bookmarkEnd w:id="53"/>
      <w:r w:rsidR="00E73E92" w:rsidRPr="00591AB5">
        <w:rPr>
          <w:b/>
          <w:lang w:eastAsia="en-GB"/>
        </w:rPr>
        <w:t xml:space="preserve"> </w:t>
      </w:r>
    </w:p>
    <w:p w14:paraId="6044A72F" w14:textId="69C3FF39" w:rsidR="00E73E92" w:rsidRPr="00591AB5" w:rsidRDefault="00E73E92" w:rsidP="00E73E92">
      <w:pPr>
        <w:rPr>
          <w:sz w:val="24"/>
          <w:szCs w:val="24"/>
          <w:lang w:eastAsia="en-GB"/>
        </w:rPr>
      </w:pPr>
      <w:r w:rsidRPr="00591AB5">
        <w:rPr>
          <w:noProof/>
          <w:sz w:val="24"/>
          <w:szCs w:val="24"/>
          <w:lang w:eastAsia="en-GB"/>
        </w:rPr>
        <w:drawing>
          <wp:inline distT="0" distB="0" distL="0" distR="0" wp14:anchorId="4950D6D5" wp14:editId="5945E737">
            <wp:extent cx="6645910" cy="482854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ullSizeRender[5850].jpg"/>
                    <pic:cNvPicPr/>
                  </pic:nvPicPr>
                  <pic:blipFill>
                    <a:blip r:embed="rId30">
                      <a:extLst>
                        <a:ext uri="{28A0092B-C50C-407E-A947-70E740481C1C}">
                          <a14:useLocalDpi xmlns:a14="http://schemas.microsoft.com/office/drawing/2010/main" val="0"/>
                        </a:ext>
                      </a:extLst>
                    </a:blip>
                    <a:stretch>
                      <a:fillRect/>
                    </a:stretch>
                  </pic:blipFill>
                  <pic:spPr>
                    <a:xfrm>
                      <a:off x="0" y="0"/>
                      <a:ext cx="6645910" cy="4828540"/>
                    </a:xfrm>
                    <a:prstGeom prst="rect">
                      <a:avLst/>
                    </a:prstGeom>
                  </pic:spPr>
                </pic:pic>
              </a:graphicData>
            </a:graphic>
          </wp:inline>
        </w:drawing>
      </w:r>
    </w:p>
    <w:p w14:paraId="1F230A2C" w14:textId="4385AD44" w:rsidR="00E73E92" w:rsidRPr="00591AB5" w:rsidRDefault="00E73E92" w:rsidP="00E73E92">
      <w:pPr>
        <w:rPr>
          <w:b/>
          <w:sz w:val="24"/>
          <w:szCs w:val="24"/>
          <w:lang w:eastAsia="en-GB"/>
        </w:rPr>
      </w:pPr>
      <w:r w:rsidRPr="00591AB5">
        <w:rPr>
          <w:b/>
          <w:sz w:val="24"/>
          <w:szCs w:val="24"/>
          <w:lang w:eastAsia="en-GB"/>
        </w:rPr>
        <w:t>Graph 1:</w:t>
      </w:r>
      <w:r w:rsidR="009644D6" w:rsidRPr="00591AB5">
        <w:rPr>
          <w:b/>
          <w:sz w:val="24"/>
          <w:szCs w:val="24"/>
          <w:lang w:eastAsia="en-GB"/>
        </w:rPr>
        <w:t xml:space="preserve"> best line of fit graph of the</w:t>
      </w:r>
      <w:r w:rsidRPr="00591AB5">
        <w:rPr>
          <w:b/>
          <w:sz w:val="24"/>
          <w:szCs w:val="24"/>
          <w:lang w:eastAsia="en-GB"/>
        </w:rPr>
        <w:t xml:space="preserve"> average rate of reaction against the concentration of hydro</w:t>
      </w:r>
      <w:r w:rsidR="009644D6" w:rsidRPr="00591AB5">
        <w:rPr>
          <w:b/>
          <w:sz w:val="24"/>
          <w:szCs w:val="24"/>
          <w:lang w:eastAsia="en-GB"/>
        </w:rPr>
        <w:t>chloric acid solutions</w:t>
      </w:r>
    </w:p>
    <w:p w14:paraId="7A54F4FF" w14:textId="15600DE5" w:rsidR="009644D6" w:rsidRPr="00591AB5" w:rsidRDefault="009644D6" w:rsidP="00E73E92">
      <w:pPr>
        <w:rPr>
          <w:b/>
          <w:sz w:val="24"/>
          <w:szCs w:val="24"/>
          <w:lang w:eastAsia="en-GB"/>
        </w:rPr>
      </w:pPr>
      <w:r w:rsidRPr="00591AB5">
        <w:rPr>
          <w:b/>
          <w:noProof/>
          <w:sz w:val="24"/>
          <w:szCs w:val="24"/>
          <w:lang w:eastAsia="en-GB"/>
        </w:rPr>
        <w:lastRenderedPageBreak/>
        <w:drawing>
          <wp:inline distT="0" distB="0" distL="0" distR="0" wp14:anchorId="1BA3246F" wp14:editId="374962CC">
            <wp:extent cx="6645910" cy="9733280"/>
            <wp:effectExtent l="0" t="0" r="254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ullSizeRender[5852].jpg"/>
                    <pic:cNvPicPr/>
                  </pic:nvPicPr>
                  <pic:blipFill>
                    <a:blip r:embed="rId31">
                      <a:extLst>
                        <a:ext uri="{28A0092B-C50C-407E-A947-70E740481C1C}">
                          <a14:useLocalDpi xmlns:a14="http://schemas.microsoft.com/office/drawing/2010/main" val="0"/>
                        </a:ext>
                      </a:extLst>
                    </a:blip>
                    <a:stretch>
                      <a:fillRect/>
                    </a:stretch>
                  </pic:blipFill>
                  <pic:spPr>
                    <a:xfrm>
                      <a:off x="0" y="0"/>
                      <a:ext cx="6645910" cy="9733280"/>
                    </a:xfrm>
                    <a:prstGeom prst="rect">
                      <a:avLst/>
                    </a:prstGeom>
                  </pic:spPr>
                </pic:pic>
              </a:graphicData>
            </a:graphic>
          </wp:inline>
        </w:drawing>
      </w:r>
    </w:p>
    <w:p w14:paraId="2101BF3E" w14:textId="728F302D" w:rsidR="009644D6" w:rsidRPr="00591AB5" w:rsidRDefault="009644D6" w:rsidP="00E73E92">
      <w:pPr>
        <w:rPr>
          <w:b/>
          <w:sz w:val="24"/>
          <w:szCs w:val="24"/>
          <w:lang w:eastAsia="en-GB"/>
        </w:rPr>
      </w:pPr>
      <w:r w:rsidRPr="00591AB5">
        <w:rPr>
          <w:b/>
          <w:sz w:val="24"/>
          <w:szCs w:val="24"/>
          <w:lang w:eastAsia="en-GB"/>
        </w:rPr>
        <w:lastRenderedPageBreak/>
        <w:t>Graph 2: curve graph of the average rate of reaction against the hydrochloric acid solutions</w:t>
      </w:r>
    </w:p>
    <w:p w14:paraId="7A383597" w14:textId="32A35D5D" w:rsidR="00833DFE" w:rsidRPr="00591AB5" w:rsidRDefault="00833DFE" w:rsidP="00833DFE">
      <w:pPr>
        <w:pStyle w:val="Heading3"/>
        <w:rPr>
          <w:lang w:eastAsia="en-GB"/>
        </w:rPr>
      </w:pPr>
      <w:bookmarkStart w:id="54" w:name="_Toc514113160"/>
      <w:r w:rsidRPr="00591AB5">
        <w:rPr>
          <w:lang w:eastAsia="en-GB"/>
        </w:rPr>
        <w:t>Uncertainties</w:t>
      </w:r>
      <w:bookmarkEnd w:id="54"/>
    </w:p>
    <w:p w14:paraId="215EC12A" w14:textId="77777777" w:rsidR="004849B5" w:rsidRPr="00591AB5" w:rsidRDefault="004849B5" w:rsidP="004849B5">
      <w:pPr>
        <w:rPr>
          <w:b/>
          <w:i/>
          <w:sz w:val="24"/>
          <w:szCs w:val="24"/>
          <w:lang w:eastAsia="en-GB"/>
        </w:rPr>
      </w:pPr>
      <w:r w:rsidRPr="00591AB5">
        <w:rPr>
          <w:b/>
          <w:i/>
          <w:sz w:val="24"/>
          <w:szCs w:val="24"/>
          <w:lang w:eastAsia="en-GB"/>
        </w:rPr>
        <w:t xml:space="preserve">Standard deviation calculation: </w:t>
      </w:r>
    </w:p>
    <w:p w14:paraId="4B2519DC" w14:textId="77777777" w:rsidR="004849B5" w:rsidRPr="00591AB5" w:rsidRDefault="004849B5" w:rsidP="004849B5">
      <w:pPr>
        <w:rPr>
          <w:b/>
          <w:sz w:val="24"/>
          <w:szCs w:val="24"/>
          <w:lang w:eastAsia="en-GB"/>
        </w:rPr>
      </w:pPr>
      <w:r w:rsidRPr="00591AB5">
        <w:rPr>
          <w:b/>
          <w:sz w:val="24"/>
          <w:szCs w:val="24"/>
          <w:lang w:eastAsia="en-GB"/>
        </w:rPr>
        <w:t>[HCL] = 0.5 M</w:t>
      </w:r>
    </w:p>
    <w:p w14:paraId="695DF033" w14:textId="77777777" w:rsidR="004849B5" w:rsidRPr="00591AB5" w:rsidRDefault="004849B5" w:rsidP="004849B5">
      <w:pPr>
        <w:rPr>
          <w:rFonts w:eastAsiaTheme="minorEastAsia"/>
          <w:sz w:val="24"/>
          <w:szCs w:val="24"/>
          <w:lang w:eastAsia="en-GB"/>
        </w:rPr>
      </w:pPr>
      <m:oMath>
        <m:r>
          <w:rPr>
            <w:rFonts w:ascii="Cambria Math" w:hAnsi="Cambria Math" w:cs="Cambria Math"/>
            <w:sz w:val="24"/>
            <w:szCs w:val="24"/>
            <w:lang w:eastAsia="en-GB"/>
          </w:rPr>
          <m:t>σ</m:t>
        </m:r>
        <m:r>
          <m:rPr>
            <m:sty m:val="p"/>
          </m:rPr>
          <w:rPr>
            <w:rFonts w:ascii="Cambria Math" w:hAnsi="Cambria Math" w:cs="Cambria Math"/>
            <w:sz w:val="24"/>
            <w:szCs w:val="24"/>
            <w:lang w:eastAsia="en-GB"/>
          </w:rPr>
          <m:t>=</m:t>
        </m:r>
        <m:rad>
          <m:radPr>
            <m:degHide m:val="1"/>
            <m:ctrlPr>
              <w:rPr>
                <w:rFonts w:ascii="Cambria Math" w:hAnsi="Cambria Math"/>
                <w:sz w:val="24"/>
                <w:szCs w:val="24"/>
                <w:lang w:eastAsia="en-GB"/>
              </w:rPr>
            </m:ctrlPr>
          </m:radPr>
          <m:deg/>
          <m:e>
            <m:f>
              <m:fPr>
                <m:ctrlPr>
                  <w:rPr>
                    <w:rFonts w:ascii="Cambria Math" w:hAnsi="Cambria Math"/>
                    <w:i/>
                    <w:sz w:val="24"/>
                    <w:szCs w:val="24"/>
                    <w:lang w:eastAsia="en-GB"/>
                  </w:rPr>
                </m:ctrlPr>
              </m:fPr>
              <m:num>
                <m:r>
                  <w:rPr>
                    <w:rFonts w:ascii="Cambria Math" w:hAnsi="Cambria Math"/>
                    <w:sz w:val="24"/>
                    <w:szCs w:val="24"/>
                    <w:lang w:eastAsia="en-GB"/>
                  </w:rPr>
                  <m:t>(0.0124</m:t>
                </m:r>
              </m:num>
              <m:den/>
            </m:f>
            <m:f>
              <m:fPr>
                <m:ctrlPr>
                  <w:rPr>
                    <w:rFonts w:ascii="Cambria Math" w:hAnsi="Cambria Math"/>
                    <w:i/>
                    <w:sz w:val="24"/>
                    <w:szCs w:val="24"/>
                    <w:lang w:eastAsia="en-GB"/>
                  </w:rPr>
                </m:ctrlPr>
              </m:fPr>
              <m:num>
                <m:r>
                  <w:rPr>
                    <w:rFonts w:ascii="Cambria Math" w:hAnsi="Cambria Math"/>
                    <w:sz w:val="24"/>
                    <w:szCs w:val="24"/>
                    <w:lang w:eastAsia="en-GB"/>
                  </w:rPr>
                  <m:t>-0.0.125</m:t>
                </m:r>
                <m:sSup>
                  <m:sSupPr>
                    <m:ctrlPr>
                      <w:rPr>
                        <w:rFonts w:ascii="Cambria Math" w:hAnsi="Cambria Math"/>
                        <w:i/>
                        <w:sz w:val="24"/>
                        <w:szCs w:val="24"/>
                        <w:lang w:eastAsia="en-GB"/>
                      </w:rPr>
                    </m:ctrlPr>
                  </m:sSupPr>
                  <m:e>
                    <m:r>
                      <w:rPr>
                        <w:rFonts w:ascii="Cambria Math" w:hAnsi="Cambria Math"/>
                        <w:sz w:val="24"/>
                        <w:szCs w:val="24"/>
                      </w:rPr>
                      <m:t>)</m:t>
                    </m:r>
                  </m:e>
                  <m:sup>
                    <m:r>
                      <w:rPr>
                        <w:rFonts w:ascii="Cambria Math" w:hAnsi="Cambria Math"/>
                        <w:sz w:val="24"/>
                        <w:szCs w:val="24"/>
                      </w:rPr>
                      <m:t>2</m:t>
                    </m:r>
                  </m:sup>
                </m:sSup>
              </m:num>
              <m:den/>
            </m:f>
            <m:f>
              <m:fPr>
                <m:ctrlPr>
                  <w:rPr>
                    <w:rFonts w:ascii="Cambria Math" w:hAnsi="Cambria Math"/>
                    <w:i/>
                    <w:sz w:val="24"/>
                    <w:szCs w:val="24"/>
                    <w:lang w:eastAsia="en-GB"/>
                  </w:rPr>
                </m:ctrlPr>
              </m:fPr>
              <m:num>
                <m:r>
                  <w:rPr>
                    <w:rFonts w:ascii="Cambria Math" w:hAnsi="Cambria Math"/>
                    <w:sz w:val="24"/>
                    <w:szCs w:val="24"/>
                    <w:lang w:eastAsia="en-GB"/>
                  </w:rPr>
                  <m:t>+ (0.0124-0.0114</m:t>
                </m:r>
                <m:sSup>
                  <m:sSupPr>
                    <m:ctrlPr>
                      <w:rPr>
                        <w:rFonts w:ascii="Cambria Math" w:hAnsi="Cambria Math"/>
                        <w:i/>
                        <w:sz w:val="24"/>
                        <w:szCs w:val="24"/>
                        <w:lang w:eastAsia="en-GB"/>
                      </w:rPr>
                    </m:ctrlPr>
                  </m:sSupPr>
                  <m:e>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lang w:eastAsia="en-GB"/>
                  </w:rPr>
                  <m:t>+(0.0124-0.0122</m:t>
                </m:r>
                <m:sSup>
                  <m:sSupPr>
                    <m:ctrlPr>
                      <w:rPr>
                        <w:rFonts w:ascii="Cambria Math" w:hAnsi="Cambria Math"/>
                        <w:i/>
                        <w:sz w:val="24"/>
                        <w:szCs w:val="24"/>
                        <w:lang w:eastAsia="en-GB"/>
                      </w:rPr>
                    </m:ctrlPr>
                  </m:sSupPr>
                  <m:e>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lang w:eastAsia="en-GB"/>
                  </w:rPr>
                  <m:t>+(0.0124-0.0133</m:t>
                </m:r>
                <m:sSup>
                  <m:sSupPr>
                    <m:ctrlPr>
                      <w:rPr>
                        <w:rFonts w:ascii="Cambria Math" w:hAnsi="Cambria Math"/>
                        <w:i/>
                        <w:sz w:val="24"/>
                        <w:szCs w:val="24"/>
                        <w:lang w:eastAsia="en-GB"/>
                      </w:rPr>
                    </m:ctrlPr>
                  </m:sSupPr>
                  <m:e>
                    <m:r>
                      <w:rPr>
                        <w:rFonts w:ascii="Cambria Math" w:hAnsi="Cambria Math"/>
                        <w:sz w:val="24"/>
                        <w:szCs w:val="24"/>
                      </w:rPr>
                      <m:t>)</m:t>
                    </m:r>
                  </m:e>
                  <m:sup>
                    <m:r>
                      <w:rPr>
                        <w:rFonts w:ascii="Cambria Math" w:hAnsi="Cambria Math"/>
                        <w:sz w:val="24"/>
                        <w:szCs w:val="24"/>
                      </w:rPr>
                      <m:t>2</m:t>
                    </m:r>
                  </m:sup>
                </m:sSup>
              </m:num>
              <m:den>
                <m:r>
                  <w:rPr>
                    <w:rFonts w:ascii="Cambria Math" w:hAnsi="Cambria Math"/>
                    <w:sz w:val="24"/>
                    <w:szCs w:val="24"/>
                    <w:lang w:eastAsia="en-GB"/>
                  </w:rPr>
                  <m:t>4</m:t>
                </m:r>
              </m:den>
            </m:f>
          </m:e>
        </m:rad>
      </m:oMath>
      <w:r w:rsidRPr="00591AB5">
        <w:rPr>
          <w:rFonts w:eastAsiaTheme="minorEastAsia"/>
          <w:sz w:val="24"/>
          <w:szCs w:val="24"/>
          <w:lang w:eastAsia="en-GB"/>
        </w:rPr>
        <w:t xml:space="preserve"> = 0.001057</w:t>
      </w:r>
    </w:p>
    <w:p w14:paraId="53D4C837" w14:textId="77777777" w:rsidR="004849B5" w:rsidRPr="00591AB5" w:rsidRDefault="004849B5" w:rsidP="004849B5">
      <w:pPr>
        <w:rPr>
          <w:b/>
          <w:sz w:val="24"/>
          <w:szCs w:val="24"/>
          <w:lang w:eastAsia="en-GB"/>
        </w:rPr>
      </w:pPr>
      <w:r w:rsidRPr="00591AB5">
        <w:rPr>
          <w:b/>
          <w:sz w:val="24"/>
          <w:szCs w:val="24"/>
          <w:lang w:eastAsia="en-GB"/>
        </w:rPr>
        <w:t>[HCL] = 1.0 M</w:t>
      </w:r>
    </w:p>
    <w:p w14:paraId="2511D134" w14:textId="77777777" w:rsidR="004849B5" w:rsidRPr="00591AB5" w:rsidRDefault="004849B5" w:rsidP="004849B5">
      <w:pPr>
        <w:rPr>
          <w:rFonts w:eastAsiaTheme="minorEastAsia"/>
          <w:sz w:val="24"/>
          <w:szCs w:val="24"/>
          <w:lang w:eastAsia="en-GB"/>
        </w:rPr>
      </w:pPr>
      <m:oMathPara>
        <m:oMath>
          <m:r>
            <w:rPr>
              <w:rFonts w:ascii="Cambria Math" w:hAnsi="Cambria Math" w:cs="Cambria Math"/>
              <w:sz w:val="24"/>
              <w:szCs w:val="24"/>
              <w:lang w:eastAsia="en-GB"/>
            </w:rPr>
            <m:t>σ</m:t>
          </m:r>
          <m:r>
            <m:rPr>
              <m:sty m:val="p"/>
            </m:rPr>
            <w:rPr>
              <w:rFonts w:ascii="Cambria Math" w:hAnsi="Cambria Math" w:cs="Cambria Math"/>
              <w:sz w:val="24"/>
              <w:szCs w:val="24"/>
              <w:lang w:eastAsia="en-GB"/>
            </w:rPr>
            <m:t>=</m:t>
          </m:r>
          <m:f>
            <m:fPr>
              <m:ctrlPr>
                <w:rPr>
                  <w:rFonts w:ascii="Cambria Math" w:hAnsi="Cambria Math"/>
                  <w:sz w:val="24"/>
                  <w:szCs w:val="24"/>
                  <w:lang w:eastAsia="en-GB"/>
                </w:rPr>
              </m:ctrlPr>
            </m:fPr>
            <m:num>
              <m:rad>
                <m:radPr>
                  <m:degHide m:val="1"/>
                  <m:ctrlPr>
                    <w:rPr>
                      <w:rFonts w:ascii="Cambria Math" w:hAnsi="Cambria Math"/>
                      <w:sz w:val="24"/>
                      <w:szCs w:val="24"/>
                      <w:lang w:eastAsia="en-GB"/>
                    </w:rPr>
                  </m:ctrlPr>
                </m:radPr>
                <m:deg/>
                <m:e>
                  <m:sSup>
                    <m:sSupPr>
                      <m:ctrlPr>
                        <w:rPr>
                          <w:rFonts w:ascii="Cambria Math" w:hAnsi="Cambria Math"/>
                          <w:sz w:val="24"/>
                          <w:szCs w:val="24"/>
                          <w:lang w:eastAsia="en-GB"/>
                        </w:rPr>
                      </m:ctrlPr>
                    </m:sSupPr>
                    <m:e>
                      <m:d>
                        <m:dPr>
                          <m:ctrlPr>
                            <w:rPr>
                              <w:rFonts w:ascii="Cambria Math" w:hAnsi="Cambria Math" w:cs="Cambria Math"/>
                              <w:i/>
                              <w:sz w:val="24"/>
                              <w:szCs w:val="24"/>
                              <w:lang w:eastAsia="en-GB"/>
                            </w:rPr>
                          </m:ctrlPr>
                        </m:dPr>
                        <m:e>
                          <m:r>
                            <w:rPr>
                              <w:rFonts w:ascii="Cambria Math" w:hAnsi="Cambria Math" w:cs="Cambria Math"/>
                              <w:sz w:val="24"/>
                              <w:szCs w:val="24"/>
                              <w:lang w:eastAsia="en-GB"/>
                            </w:rPr>
                            <m:t>0.0293-0.0240</m:t>
                          </m:r>
                        </m:e>
                      </m:d>
                    </m:e>
                    <m:sup>
                      <m:r>
                        <m:rPr>
                          <m:sty m:val="p"/>
                        </m:rPr>
                        <w:rPr>
                          <w:rFonts w:ascii="Cambria Math" w:hAnsi="Cambria Math" w:cs="Cambria Math"/>
                          <w:sz w:val="24"/>
                          <w:szCs w:val="24"/>
                          <w:lang w:eastAsia="en-GB"/>
                        </w:rPr>
                        <m:t>2</m:t>
                      </m:r>
                    </m:sup>
                  </m:sSup>
                  <m:r>
                    <m:rPr>
                      <m:sty m:val="p"/>
                    </m:rPr>
                    <w:rPr>
                      <w:rFonts w:ascii="Cambria Math" w:hAnsi="Cambria Math" w:cs="Cambria Math"/>
                      <w:sz w:val="24"/>
                      <w:szCs w:val="24"/>
                      <w:lang w:eastAsia="en-GB"/>
                    </w:rPr>
                    <m:t>+(0.0293-0.0380</m:t>
                  </m:r>
                  <m:sSup>
                    <m:sSupPr>
                      <m:ctrlPr>
                        <w:rPr>
                          <w:rFonts w:ascii="Cambria Math" w:hAnsi="Cambria Math" w:cs="Cambria Math"/>
                          <w:sz w:val="24"/>
                          <w:szCs w:val="24"/>
                          <w:lang w:eastAsia="en-GB"/>
                        </w:rPr>
                      </m:ctrlPr>
                    </m:sSupPr>
                    <m:e>
                      <m:r>
                        <m:rPr>
                          <m:sty m:val="p"/>
                        </m:rPr>
                        <w:rPr>
                          <w:rFonts w:ascii="Cambria Math" w:hAnsi="Cambria Math" w:cs="Cambria Math"/>
                          <w:sz w:val="24"/>
                          <w:szCs w:val="24"/>
                        </w:rPr>
                        <m:t>)</m:t>
                      </m:r>
                    </m:e>
                    <m:sup>
                      <m:r>
                        <m:rPr>
                          <m:sty m:val="p"/>
                        </m:rPr>
                        <w:rPr>
                          <w:rFonts w:ascii="Cambria Math" w:hAnsi="Cambria Math" w:cs="Cambria Math"/>
                          <w:sz w:val="24"/>
                          <w:szCs w:val="24"/>
                        </w:rPr>
                        <m:t>2</m:t>
                      </m:r>
                    </m:sup>
                  </m:sSup>
                  <m:r>
                    <w:rPr>
                      <w:rFonts w:ascii="Cambria Math" w:hAnsi="Cambria Math" w:cs="Cambria Math"/>
                      <w:sz w:val="24"/>
                      <w:szCs w:val="24"/>
                      <w:lang w:eastAsia="en-GB"/>
                    </w:rPr>
                    <m:t>+(0.0293-0.0290</m:t>
                  </m:r>
                  <m:sSup>
                    <m:sSupPr>
                      <m:ctrlPr>
                        <w:rPr>
                          <w:rFonts w:ascii="Cambria Math" w:hAnsi="Cambria Math" w:cs="Cambria Math"/>
                          <w:i/>
                          <w:sz w:val="24"/>
                          <w:szCs w:val="24"/>
                          <w:lang w:eastAsia="en-GB"/>
                        </w:rPr>
                      </m:ctrlPr>
                    </m:sSupPr>
                    <m:e>
                      <m:r>
                        <w:rPr>
                          <w:rFonts w:ascii="Cambria Math" w:hAnsi="Cambria Math" w:cs="Cambria Math"/>
                          <w:sz w:val="24"/>
                          <w:szCs w:val="24"/>
                        </w:rPr>
                        <m:t>)</m:t>
                      </m:r>
                    </m:e>
                    <m:sup>
                      <m:r>
                        <w:rPr>
                          <w:rFonts w:ascii="Cambria Math" w:hAnsi="Cambria Math" w:cs="Cambria Math"/>
                          <w:sz w:val="24"/>
                          <w:szCs w:val="24"/>
                        </w:rPr>
                        <m:t>2</m:t>
                      </m:r>
                    </m:sup>
                  </m:sSup>
                  <m:r>
                    <w:rPr>
                      <w:rFonts w:ascii="Cambria Math" w:hAnsi="Cambria Math" w:cs="Cambria Math"/>
                      <w:sz w:val="24"/>
                      <w:szCs w:val="24"/>
                      <w:lang w:eastAsia="en-GB"/>
                    </w:rPr>
                    <m:t>+(0.0293-0.0260</m:t>
                  </m:r>
                  <m:sSup>
                    <m:sSupPr>
                      <m:ctrlPr>
                        <w:rPr>
                          <w:rFonts w:ascii="Cambria Math" w:hAnsi="Cambria Math" w:cs="Cambria Math"/>
                          <w:i/>
                          <w:sz w:val="24"/>
                          <w:szCs w:val="24"/>
                          <w:lang w:eastAsia="en-GB"/>
                        </w:rPr>
                      </m:ctrlPr>
                    </m:sSupPr>
                    <m:e>
                      <m:r>
                        <w:rPr>
                          <w:rFonts w:ascii="Cambria Math" w:hAnsi="Cambria Math" w:cs="Cambria Math"/>
                          <w:sz w:val="24"/>
                          <w:szCs w:val="24"/>
                        </w:rPr>
                        <m:t>)</m:t>
                      </m:r>
                    </m:e>
                    <m:sup>
                      <m:r>
                        <w:rPr>
                          <w:rFonts w:ascii="Cambria Math" w:hAnsi="Cambria Math" w:cs="Cambria Math"/>
                          <w:sz w:val="24"/>
                          <w:szCs w:val="24"/>
                        </w:rPr>
                        <m:t>2</m:t>
                      </m:r>
                    </m:sup>
                  </m:sSup>
                </m:e>
              </m:rad>
            </m:num>
            <m:den>
              <m:r>
                <m:rPr>
                  <m:sty m:val="p"/>
                </m:rPr>
                <w:rPr>
                  <w:rFonts w:ascii="Cambria Math" w:hAnsi="Cambria Math" w:cs="Cambria Math"/>
                  <w:sz w:val="24"/>
                  <w:szCs w:val="24"/>
                  <w:lang w:eastAsia="en-GB"/>
                </w:rPr>
                <m:t>4</m:t>
              </m:r>
            </m:den>
          </m:f>
          <m:r>
            <w:rPr>
              <w:rFonts w:ascii="Cambria Math" w:hAnsi="Cambria Math"/>
              <w:sz w:val="24"/>
              <w:szCs w:val="24"/>
              <w:lang w:eastAsia="en-GB"/>
            </w:rPr>
            <m:t>=0.005355</m:t>
          </m:r>
        </m:oMath>
      </m:oMathPara>
    </w:p>
    <w:p w14:paraId="37938EF5" w14:textId="77777777" w:rsidR="004849B5" w:rsidRPr="00591AB5" w:rsidRDefault="004849B5" w:rsidP="004849B5">
      <w:pPr>
        <w:rPr>
          <w:b/>
          <w:sz w:val="24"/>
          <w:szCs w:val="24"/>
          <w:lang w:eastAsia="en-GB"/>
        </w:rPr>
      </w:pPr>
      <w:r w:rsidRPr="00591AB5">
        <w:rPr>
          <w:b/>
          <w:sz w:val="24"/>
          <w:szCs w:val="24"/>
          <w:lang w:eastAsia="en-GB"/>
        </w:rPr>
        <w:t>[HCL] = 1.5 M</w:t>
      </w:r>
    </w:p>
    <w:p w14:paraId="32E02964" w14:textId="77777777" w:rsidR="004849B5" w:rsidRPr="00591AB5" w:rsidRDefault="004849B5" w:rsidP="004849B5">
      <w:pPr>
        <w:rPr>
          <w:rFonts w:eastAsiaTheme="minorEastAsia"/>
          <w:sz w:val="24"/>
          <w:szCs w:val="24"/>
          <w:lang w:eastAsia="en-GB"/>
        </w:rPr>
      </w:pPr>
      <m:oMathPara>
        <m:oMath>
          <m:r>
            <w:rPr>
              <w:rFonts w:ascii="Cambria Math" w:hAnsi="Cambria Math" w:cs="Cambria Math"/>
              <w:sz w:val="24"/>
              <w:szCs w:val="24"/>
              <w:lang w:eastAsia="en-GB"/>
            </w:rPr>
            <m:t>σ</m:t>
          </m:r>
          <m:r>
            <m:rPr>
              <m:sty m:val="p"/>
            </m:rPr>
            <w:rPr>
              <w:rFonts w:ascii="Cambria Math" w:hAnsi="Cambria Math" w:cs="Cambria Math"/>
              <w:sz w:val="24"/>
              <w:szCs w:val="24"/>
              <w:lang w:eastAsia="en-GB"/>
            </w:rPr>
            <m:t>=</m:t>
          </m:r>
          <m:f>
            <m:fPr>
              <m:ctrlPr>
                <w:rPr>
                  <w:rFonts w:ascii="Cambria Math" w:hAnsi="Cambria Math"/>
                  <w:sz w:val="24"/>
                  <w:szCs w:val="24"/>
                  <w:lang w:eastAsia="en-GB"/>
                </w:rPr>
              </m:ctrlPr>
            </m:fPr>
            <m:num>
              <m:rad>
                <m:radPr>
                  <m:degHide m:val="1"/>
                  <m:ctrlPr>
                    <w:rPr>
                      <w:rFonts w:ascii="Cambria Math" w:hAnsi="Cambria Math"/>
                      <w:sz w:val="24"/>
                      <w:szCs w:val="24"/>
                      <w:lang w:eastAsia="en-GB"/>
                    </w:rPr>
                  </m:ctrlPr>
                </m:radPr>
                <m:deg/>
                <m:e>
                  <m:sSup>
                    <m:sSupPr>
                      <m:ctrlPr>
                        <w:rPr>
                          <w:rFonts w:ascii="Cambria Math" w:hAnsi="Cambria Math"/>
                          <w:sz w:val="24"/>
                          <w:szCs w:val="24"/>
                          <w:lang w:eastAsia="en-GB"/>
                        </w:rPr>
                      </m:ctrlPr>
                    </m:sSupPr>
                    <m:e>
                      <m:d>
                        <m:dPr>
                          <m:ctrlPr>
                            <w:rPr>
                              <w:rFonts w:ascii="Cambria Math" w:hAnsi="Cambria Math" w:cs="Cambria Math"/>
                              <w:i/>
                              <w:sz w:val="24"/>
                              <w:szCs w:val="24"/>
                              <w:lang w:eastAsia="en-GB"/>
                            </w:rPr>
                          </m:ctrlPr>
                        </m:dPr>
                        <m:e>
                          <m:r>
                            <w:rPr>
                              <w:rFonts w:ascii="Cambria Math" w:hAnsi="Cambria Math" w:cs="Cambria Math"/>
                              <w:sz w:val="24"/>
                              <w:szCs w:val="24"/>
                              <w:lang w:eastAsia="en-GB"/>
                            </w:rPr>
                            <m:t>0.362-0.378</m:t>
                          </m:r>
                        </m:e>
                      </m:d>
                    </m:e>
                    <m:sup>
                      <m:r>
                        <m:rPr>
                          <m:sty m:val="p"/>
                        </m:rPr>
                        <w:rPr>
                          <w:rFonts w:ascii="Cambria Math" w:hAnsi="Cambria Math" w:cs="Cambria Math"/>
                          <w:sz w:val="24"/>
                          <w:szCs w:val="24"/>
                          <w:lang w:eastAsia="en-GB"/>
                        </w:rPr>
                        <m:t>2</m:t>
                      </m:r>
                    </m:sup>
                  </m:sSup>
                  <m:r>
                    <m:rPr>
                      <m:sty m:val="p"/>
                    </m:rPr>
                    <w:rPr>
                      <w:rFonts w:ascii="Cambria Math" w:hAnsi="Cambria Math" w:cs="Cambria Math"/>
                      <w:sz w:val="24"/>
                      <w:szCs w:val="24"/>
                      <w:lang w:eastAsia="en-GB"/>
                    </w:rPr>
                    <m:t>+(0.362-0.340</m:t>
                  </m:r>
                  <m:sSup>
                    <m:sSupPr>
                      <m:ctrlPr>
                        <w:rPr>
                          <w:rFonts w:ascii="Cambria Math" w:hAnsi="Cambria Math" w:cs="Cambria Math"/>
                          <w:sz w:val="24"/>
                          <w:szCs w:val="24"/>
                          <w:lang w:eastAsia="en-GB"/>
                        </w:rPr>
                      </m:ctrlPr>
                    </m:sSupPr>
                    <m:e>
                      <m:r>
                        <m:rPr>
                          <m:sty m:val="p"/>
                        </m:rPr>
                        <w:rPr>
                          <w:rFonts w:ascii="Cambria Math" w:hAnsi="Cambria Math" w:cs="Cambria Math"/>
                          <w:sz w:val="24"/>
                          <w:szCs w:val="24"/>
                        </w:rPr>
                        <m:t>)</m:t>
                      </m:r>
                    </m:e>
                    <m:sup>
                      <m:r>
                        <m:rPr>
                          <m:sty m:val="p"/>
                        </m:rPr>
                        <w:rPr>
                          <w:rFonts w:ascii="Cambria Math" w:hAnsi="Cambria Math" w:cs="Cambria Math"/>
                          <w:sz w:val="24"/>
                          <w:szCs w:val="24"/>
                        </w:rPr>
                        <m:t>2</m:t>
                      </m:r>
                    </m:sup>
                  </m:sSup>
                  <m:r>
                    <w:rPr>
                      <w:rFonts w:ascii="Cambria Math" w:hAnsi="Cambria Math" w:cs="Cambria Math"/>
                      <w:sz w:val="24"/>
                      <w:szCs w:val="24"/>
                      <w:lang w:eastAsia="en-GB"/>
                    </w:rPr>
                    <m:t>+(0.362-0.330</m:t>
                  </m:r>
                  <m:sSup>
                    <m:sSupPr>
                      <m:ctrlPr>
                        <w:rPr>
                          <w:rFonts w:ascii="Cambria Math" w:hAnsi="Cambria Math" w:cs="Cambria Math"/>
                          <w:i/>
                          <w:sz w:val="24"/>
                          <w:szCs w:val="24"/>
                          <w:lang w:eastAsia="en-GB"/>
                        </w:rPr>
                      </m:ctrlPr>
                    </m:sSupPr>
                    <m:e>
                      <m:r>
                        <w:rPr>
                          <w:rFonts w:ascii="Cambria Math" w:hAnsi="Cambria Math" w:cs="Cambria Math"/>
                          <w:sz w:val="24"/>
                          <w:szCs w:val="24"/>
                        </w:rPr>
                        <m:t>)</m:t>
                      </m:r>
                    </m:e>
                    <m:sup>
                      <m:r>
                        <w:rPr>
                          <w:rFonts w:ascii="Cambria Math" w:hAnsi="Cambria Math" w:cs="Cambria Math"/>
                          <w:sz w:val="24"/>
                          <w:szCs w:val="24"/>
                        </w:rPr>
                        <m:t>2</m:t>
                      </m:r>
                    </m:sup>
                  </m:sSup>
                  <m:r>
                    <w:rPr>
                      <w:rFonts w:ascii="Cambria Math" w:hAnsi="Cambria Math" w:cs="Cambria Math"/>
                      <w:sz w:val="24"/>
                      <w:szCs w:val="24"/>
                      <w:lang w:eastAsia="en-GB"/>
                    </w:rPr>
                    <m:t>+(0.362-0.400</m:t>
                  </m:r>
                  <m:sSup>
                    <m:sSupPr>
                      <m:ctrlPr>
                        <w:rPr>
                          <w:rFonts w:ascii="Cambria Math" w:hAnsi="Cambria Math" w:cs="Cambria Math"/>
                          <w:i/>
                          <w:sz w:val="24"/>
                          <w:szCs w:val="24"/>
                          <w:lang w:eastAsia="en-GB"/>
                        </w:rPr>
                      </m:ctrlPr>
                    </m:sSupPr>
                    <m:e>
                      <m:r>
                        <w:rPr>
                          <w:rFonts w:ascii="Cambria Math" w:hAnsi="Cambria Math" w:cs="Cambria Math"/>
                          <w:sz w:val="24"/>
                          <w:szCs w:val="24"/>
                        </w:rPr>
                        <m:t>)</m:t>
                      </m:r>
                    </m:e>
                    <m:sup>
                      <m:r>
                        <w:rPr>
                          <w:rFonts w:ascii="Cambria Math" w:hAnsi="Cambria Math" w:cs="Cambria Math"/>
                          <w:sz w:val="24"/>
                          <w:szCs w:val="24"/>
                        </w:rPr>
                        <m:t>2</m:t>
                      </m:r>
                    </m:sup>
                  </m:sSup>
                </m:e>
              </m:rad>
            </m:num>
            <m:den>
              <m:r>
                <m:rPr>
                  <m:sty m:val="p"/>
                </m:rPr>
                <w:rPr>
                  <w:rFonts w:ascii="Cambria Math" w:hAnsi="Cambria Math" w:cs="Cambria Math"/>
                  <w:sz w:val="24"/>
                  <w:szCs w:val="24"/>
                  <w:lang w:eastAsia="en-GB"/>
                </w:rPr>
                <m:t>4</m:t>
              </m:r>
            </m:den>
          </m:f>
          <m:r>
            <w:rPr>
              <w:rFonts w:ascii="Cambria Math" w:hAnsi="Cambria Math"/>
              <w:sz w:val="24"/>
              <w:szCs w:val="24"/>
              <w:lang w:eastAsia="en-GB"/>
            </w:rPr>
            <m:t>=0.028320</m:t>
          </m:r>
        </m:oMath>
      </m:oMathPara>
    </w:p>
    <w:p w14:paraId="5CA0B9BE" w14:textId="77777777" w:rsidR="004849B5" w:rsidRPr="00591AB5" w:rsidRDefault="004849B5" w:rsidP="004849B5">
      <w:pPr>
        <w:rPr>
          <w:b/>
          <w:sz w:val="24"/>
          <w:szCs w:val="24"/>
          <w:lang w:eastAsia="en-GB"/>
        </w:rPr>
      </w:pPr>
      <w:r w:rsidRPr="00591AB5">
        <w:rPr>
          <w:b/>
          <w:sz w:val="24"/>
          <w:szCs w:val="24"/>
          <w:lang w:eastAsia="en-GB"/>
        </w:rPr>
        <w:t xml:space="preserve">[HCL] = 2.0 M </w:t>
      </w:r>
    </w:p>
    <w:p w14:paraId="32DFB545" w14:textId="6A3FD897" w:rsidR="00F9279A" w:rsidRPr="00591AB5" w:rsidRDefault="004849B5" w:rsidP="004849B5">
      <w:pPr>
        <w:rPr>
          <w:rFonts w:eastAsiaTheme="minorEastAsia"/>
          <w:sz w:val="24"/>
          <w:szCs w:val="24"/>
          <w:lang w:eastAsia="en-GB"/>
        </w:rPr>
      </w:pPr>
      <m:oMathPara>
        <m:oMath>
          <m:r>
            <w:rPr>
              <w:rFonts w:ascii="Cambria Math" w:hAnsi="Cambria Math" w:cs="Cambria Math"/>
              <w:sz w:val="24"/>
              <w:szCs w:val="24"/>
              <w:lang w:eastAsia="en-GB"/>
            </w:rPr>
            <m:t>σ</m:t>
          </m:r>
          <m:r>
            <m:rPr>
              <m:sty m:val="p"/>
            </m:rPr>
            <w:rPr>
              <w:rFonts w:ascii="Cambria Math" w:hAnsi="Cambria Math" w:cs="Cambria Math"/>
              <w:sz w:val="24"/>
              <w:szCs w:val="24"/>
              <w:lang w:eastAsia="en-GB"/>
            </w:rPr>
            <m:t>=</m:t>
          </m:r>
          <m:f>
            <m:fPr>
              <m:ctrlPr>
                <w:rPr>
                  <w:rFonts w:ascii="Cambria Math" w:hAnsi="Cambria Math"/>
                  <w:sz w:val="24"/>
                  <w:szCs w:val="24"/>
                  <w:lang w:eastAsia="en-GB"/>
                </w:rPr>
              </m:ctrlPr>
            </m:fPr>
            <m:num>
              <m:rad>
                <m:radPr>
                  <m:degHide m:val="1"/>
                  <m:ctrlPr>
                    <w:rPr>
                      <w:rFonts w:ascii="Cambria Math" w:hAnsi="Cambria Math"/>
                      <w:sz w:val="24"/>
                      <w:szCs w:val="24"/>
                      <w:lang w:eastAsia="en-GB"/>
                    </w:rPr>
                  </m:ctrlPr>
                </m:radPr>
                <m:deg/>
                <m:e>
                  <m:sSup>
                    <m:sSupPr>
                      <m:ctrlPr>
                        <w:rPr>
                          <w:rFonts w:ascii="Cambria Math" w:hAnsi="Cambria Math"/>
                          <w:sz w:val="24"/>
                          <w:szCs w:val="24"/>
                          <w:lang w:eastAsia="en-GB"/>
                        </w:rPr>
                      </m:ctrlPr>
                    </m:sSupPr>
                    <m:e>
                      <m:r>
                        <w:rPr>
                          <w:rFonts w:ascii="Cambria Math" w:hAnsi="Cambria Math" w:cs="Cambria Math"/>
                          <w:sz w:val="24"/>
                          <w:szCs w:val="24"/>
                          <w:lang w:eastAsia="en-GB"/>
                        </w:rPr>
                        <m:t>(0.743-0.720)</m:t>
                      </m:r>
                    </m:e>
                    <m:sup>
                      <m:r>
                        <m:rPr>
                          <m:sty m:val="p"/>
                        </m:rPr>
                        <w:rPr>
                          <w:rFonts w:ascii="Cambria Math" w:hAnsi="Cambria Math" w:cs="Cambria Math"/>
                          <w:sz w:val="24"/>
                          <w:szCs w:val="24"/>
                          <w:lang w:eastAsia="en-GB"/>
                        </w:rPr>
                        <m:t>2</m:t>
                      </m:r>
                    </m:sup>
                  </m:sSup>
                  <m:r>
                    <m:rPr>
                      <m:sty m:val="p"/>
                    </m:rPr>
                    <w:rPr>
                      <w:rFonts w:ascii="Cambria Math" w:hAnsi="Cambria Math" w:cs="Cambria Math"/>
                      <w:sz w:val="24"/>
                      <w:szCs w:val="24"/>
                      <w:lang w:eastAsia="en-GB"/>
                    </w:rPr>
                    <m:t>+(0.743-0.700</m:t>
                  </m:r>
                  <m:sSup>
                    <m:sSupPr>
                      <m:ctrlPr>
                        <w:rPr>
                          <w:rFonts w:ascii="Cambria Math" w:hAnsi="Cambria Math" w:cs="Cambria Math"/>
                          <w:sz w:val="24"/>
                          <w:szCs w:val="24"/>
                          <w:lang w:eastAsia="en-GB"/>
                        </w:rPr>
                      </m:ctrlPr>
                    </m:sSupPr>
                    <m:e>
                      <m:r>
                        <m:rPr>
                          <m:sty m:val="p"/>
                        </m:rPr>
                        <w:rPr>
                          <w:rFonts w:ascii="Cambria Math" w:hAnsi="Cambria Math" w:cs="Cambria Math"/>
                          <w:sz w:val="24"/>
                          <w:szCs w:val="24"/>
                        </w:rPr>
                        <m:t>)</m:t>
                      </m:r>
                    </m:e>
                    <m:sup>
                      <m:r>
                        <m:rPr>
                          <m:sty m:val="p"/>
                        </m:rPr>
                        <w:rPr>
                          <w:rFonts w:ascii="Cambria Math" w:hAnsi="Cambria Math" w:cs="Cambria Math"/>
                          <w:sz w:val="24"/>
                          <w:szCs w:val="24"/>
                        </w:rPr>
                        <m:t>2</m:t>
                      </m:r>
                    </m:sup>
                  </m:sSup>
                  <m:r>
                    <w:rPr>
                      <w:rFonts w:ascii="Cambria Math" w:hAnsi="Cambria Math" w:cs="Cambria Math"/>
                      <w:sz w:val="24"/>
                      <w:szCs w:val="24"/>
                      <w:lang w:eastAsia="en-GB"/>
                    </w:rPr>
                    <m:t>+(0.743-0.740</m:t>
                  </m:r>
                  <m:sSup>
                    <m:sSupPr>
                      <m:ctrlPr>
                        <w:rPr>
                          <w:rFonts w:ascii="Cambria Math" w:hAnsi="Cambria Math" w:cs="Cambria Math"/>
                          <w:i/>
                          <w:sz w:val="24"/>
                          <w:szCs w:val="24"/>
                          <w:lang w:eastAsia="en-GB"/>
                        </w:rPr>
                      </m:ctrlPr>
                    </m:sSupPr>
                    <m:e>
                      <m:r>
                        <w:rPr>
                          <w:rFonts w:ascii="Cambria Math" w:hAnsi="Cambria Math" w:cs="Cambria Math"/>
                          <w:sz w:val="24"/>
                          <w:szCs w:val="24"/>
                        </w:rPr>
                        <m:t>)</m:t>
                      </m:r>
                    </m:e>
                    <m:sup>
                      <m:r>
                        <w:rPr>
                          <w:rFonts w:ascii="Cambria Math" w:hAnsi="Cambria Math" w:cs="Cambria Math"/>
                          <w:sz w:val="24"/>
                          <w:szCs w:val="24"/>
                        </w:rPr>
                        <m:t>2</m:t>
                      </m:r>
                    </m:sup>
                  </m:sSup>
                  <m:r>
                    <w:rPr>
                      <w:rFonts w:ascii="Cambria Math" w:hAnsi="Cambria Math" w:cs="Cambria Math"/>
                      <w:sz w:val="24"/>
                      <w:szCs w:val="24"/>
                      <w:lang w:eastAsia="en-GB"/>
                    </w:rPr>
                    <m:t>+(0.743-0.810</m:t>
                  </m:r>
                  <m:sSup>
                    <m:sSupPr>
                      <m:ctrlPr>
                        <w:rPr>
                          <w:rFonts w:ascii="Cambria Math" w:hAnsi="Cambria Math" w:cs="Cambria Math"/>
                          <w:i/>
                          <w:sz w:val="24"/>
                          <w:szCs w:val="24"/>
                          <w:lang w:eastAsia="en-GB"/>
                        </w:rPr>
                      </m:ctrlPr>
                    </m:sSupPr>
                    <m:e>
                      <m:r>
                        <w:rPr>
                          <w:rFonts w:ascii="Cambria Math" w:hAnsi="Cambria Math" w:cs="Cambria Math"/>
                          <w:sz w:val="24"/>
                          <w:szCs w:val="24"/>
                        </w:rPr>
                        <m:t>)</m:t>
                      </m:r>
                    </m:e>
                    <m:sup>
                      <m:r>
                        <w:rPr>
                          <w:rFonts w:ascii="Cambria Math" w:hAnsi="Cambria Math" w:cs="Cambria Math"/>
                          <w:sz w:val="24"/>
                          <w:szCs w:val="24"/>
                        </w:rPr>
                        <m:t>2</m:t>
                      </m:r>
                    </m:sup>
                  </m:sSup>
                </m:e>
              </m:rad>
            </m:num>
            <m:den>
              <m:r>
                <m:rPr>
                  <m:sty m:val="p"/>
                </m:rPr>
                <w:rPr>
                  <w:rFonts w:ascii="Cambria Math" w:hAnsi="Cambria Math" w:cs="Cambria Math"/>
                  <w:sz w:val="24"/>
                  <w:szCs w:val="24"/>
                  <w:lang w:eastAsia="en-GB"/>
                </w:rPr>
                <m:t>4</m:t>
              </m:r>
            </m:den>
          </m:f>
          <m:r>
            <w:rPr>
              <w:rFonts w:ascii="Cambria Math" w:hAnsi="Cambria Math"/>
              <w:sz w:val="24"/>
              <w:szCs w:val="24"/>
              <w:lang w:eastAsia="en-GB"/>
            </w:rPr>
            <m:t>=0.041460</m:t>
          </m:r>
        </m:oMath>
      </m:oMathPara>
    </w:p>
    <w:p w14:paraId="08B48673" w14:textId="38F3F5A9" w:rsidR="00F9279A" w:rsidRPr="00591AB5" w:rsidRDefault="00F9279A" w:rsidP="00591AB5">
      <w:pPr>
        <w:pStyle w:val="Heading2"/>
      </w:pPr>
      <w:bookmarkStart w:id="55" w:name="_Toc514113161"/>
      <w:r w:rsidRPr="00591AB5">
        <w:t>Accuracy</w:t>
      </w:r>
      <w:bookmarkEnd w:id="55"/>
      <w:r w:rsidRPr="00591AB5">
        <w:t xml:space="preserve"> </w:t>
      </w:r>
    </w:p>
    <w:p w14:paraId="022435A8" w14:textId="259643F9" w:rsidR="00F9279A" w:rsidRPr="00591AB5" w:rsidRDefault="00F05EA9" w:rsidP="00F9279A">
      <w:pPr>
        <w:rPr>
          <w:sz w:val="24"/>
          <w:szCs w:val="24"/>
          <w:lang w:eastAsia="en-GB"/>
        </w:rPr>
      </w:pPr>
      <w:r w:rsidRPr="00591AB5">
        <w:rPr>
          <w:sz w:val="24"/>
          <w:szCs w:val="24"/>
          <w:lang w:eastAsia="en-GB"/>
        </w:rPr>
        <w:t xml:space="preserve">Accuracy in the method was ensured by correcting every small detail that can change the accuracy of the results. The method had been earlier researched in detail and been tested before the actual investigation to avoid errors occurring during the practical work. Measurements were repeated up to four times to increase the accuracy of the results obtained from the practical work. The equipment was as well properly washed, cleaned and dried to avoid any contamination of the compound mixtures that could have caused many anomalous results. </w:t>
      </w:r>
    </w:p>
    <w:p w14:paraId="0A5E192A" w14:textId="0A43869E" w:rsidR="00F9279A" w:rsidRPr="00591AB5" w:rsidRDefault="00F9279A" w:rsidP="00591AB5">
      <w:pPr>
        <w:pStyle w:val="Heading2"/>
      </w:pPr>
      <w:bookmarkStart w:id="56" w:name="_Toc514113162"/>
      <w:r w:rsidRPr="00591AB5">
        <w:t>Discussion</w:t>
      </w:r>
      <w:bookmarkEnd w:id="56"/>
      <w:r w:rsidRPr="00591AB5">
        <w:t xml:space="preserve"> </w:t>
      </w:r>
    </w:p>
    <w:p w14:paraId="56DF4ED9" w14:textId="16BD1C20" w:rsidR="00917CDC" w:rsidRPr="00591AB5" w:rsidRDefault="00917CDC" w:rsidP="003E32D4">
      <w:pPr>
        <w:rPr>
          <w:sz w:val="24"/>
          <w:szCs w:val="24"/>
        </w:rPr>
      </w:pPr>
      <w:r w:rsidRPr="00591AB5">
        <w:rPr>
          <w:sz w:val="24"/>
          <w:szCs w:val="24"/>
          <w:lang w:eastAsia="en-GB"/>
        </w:rPr>
        <w:t xml:space="preserve">The aim of this investigation was to be able to calculate the rate of reaction by increasing the concentration of hydrochloric acid and measuring the volume of hydrogen gas that is released during the reaction between the reactants. The </w:t>
      </w:r>
      <w:r w:rsidR="00EA441F" w:rsidRPr="00591AB5">
        <w:rPr>
          <w:sz w:val="24"/>
          <w:szCs w:val="24"/>
          <w:lang w:eastAsia="en-GB"/>
        </w:rPr>
        <w:t>objectives</w:t>
      </w:r>
      <w:r w:rsidRPr="00591AB5">
        <w:rPr>
          <w:sz w:val="24"/>
          <w:szCs w:val="24"/>
          <w:lang w:eastAsia="en-GB"/>
        </w:rPr>
        <w:t xml:space="preserve"> </w:t>
      </w:r>
      <w:r w:rsidR="00EA441F" w:rsidRPr="00591AB5">
        <w:rPr>
          <w:sz w:val="24"/>
          <w:szCs w:val="24"/>
          <w:lang w:eastAsia="en-GB"/>
        </w:rPr>
        <w:t>were</w:t>
      </w:r>
      <w:r w:rsidRPr="00591AB5">
        <w:rPr>
          <w:sz w:val="24"/>
          <w:szCs w:val="24"/>
          <w:lang w:eastAsia="en-GB"/>
        </w:rPr>
        <w:t xml:space="preserve"> to</w:t>
      </w:r>
      <w:r w:rsidRPr="00591AB5">
        <w:rPr>
          <w:sz w:val="24"/>
          <w:szCs w:val="24"/>
        </w:rPr>
        <w:t xml:space="preserve"> collect data on the amount of hydrogen gas volume being evaporated through a gas cylinder, and to time it until the magnesium is fully dissolved in the acid. To also calculate the rates of reaction for the different hydrochloric acid concentration being used.</w:t>
      </w:r>
      <w:r w:rsidR="00EA441F" w:rsidRPr="00591AB5">
        <w:rPr>
          <w:sz w:val="24"/>
          <w:szCs w:val="24"/>
        </w:rPr>
        <w:t xml:space="preserve"> Both the aim and objectives were achieved through the results gained. </w:t>
      </w:r>
    </w:p>
    <w:p w14:paraId="6FECC21A" w14:textId="70D6C0EA" w:rsidR="00EA441F" w:rsidRPr="00591AB5" w:rsidRDefault="00EA441F" w:rsidP="003E32D4">
      <w:pPr>
        <w:rPr>
          <w:sz w:val="24"/>
          <w:szCs w:val="24"/>
          <w:lang w:eastAsia="en-GB"/>
        </w:rPr>
      </w:pPr>
      <w:r w:rsidRPr="00591AB5">
        <w:rPr>
          <w:sz w:val="24"/>
          <w:szCs w:val="24"/>
          <w:lang w:eastAsia="en-GB"/>
        </w:rPr>
        <w:t xml:space="preserve">The results were presented both in tables, calculation and graphs. The rate of reaction was calculated by using the volume of hydrogen gas being released and divided it by the time it took for the magnesium ribbon dissolve (e.g. R = V / t, for 0.5 M first trial; 5/400=0.0125). There were four trials for each concentration as four different concentration were used. An average of the rate of reaction was taken to increase the accuracy of the results. The graph shows the relationship between the rate of reaction and the concentration of hydrochloric acid solution. </w:t>
      </w:r>
    </w:p>
    <w:p w14:paraId="79B3CE5C" w14:textId="1729404F" w:rsidR="00EA441F" w:rsidRPr="00591AB5" w:rsidRDefault="00EA441F" w:rsidP="003E32D4">
      <w:pPr>
        <w:rPr>
          <w:sz w:val="24"/>
          <w:szCs w:val="24"/>
          <w:lang w:eastAsia="en-GB"/>
        </w:rPr>
      </w:pPr>
      <w:r w:rsidRPr="00591AB5">
        <w:rPr>
          <w:sz w:val="24"/>
          <w:szCs w:val="24"/>
          <w:lang w:eastAsia="en-GB"/>
        </w:rPr>
        <w:t>Fortunately</w:t>
      </w:r>
      <w:r w:rsidR="00851CCD" w:rsidRPr="00591AB5">
        <w:rPr>
          <w:sz w:val="24"/>
          <w:szCs w:val="24"/>
          <w:lang w:eastAsia="en-GB"/>
        </w:rPr>
        <w:t xml:space="preserve">, there were no problems that occurred due to good planning of the practical work and good handling of equipment and as well of good observations. A small error that might have occurred would have been to notice the point when the magnesium ribbon was fully dissolved and stopping the time to avoid any anomalous results. An improvement for that would be to put a white paper beneath the beaker </w:t>
      </w:r>
      <w:r w:rsidR="00851CCD" w:rsidRPr="00591AB5">
        <w:rPr>
          <w:sz w:val="24"/>
          <w:szCs w:val="24"/>
          <w:lang w:eastAsia="en-GB"/>
        </w:rPr>
        <w:lastRenderedPageBreak/>
        <w:t xml:space="preserve">to observe the exact point at which the magnesium ribbon is fully dissolved and there is no hydrogen gas being evaporated.  </w:t>
      </w:r>
    </w:p>
    <w:p w14:paraId="54F1F32F" w14:textId="3E982BAC" w:rsidR="00F9279A" w:rsidRPr="00591AB5" w:rsidRDefault="00F9279A" w:rsidP="00591AB5">
      <w:pPr>
        <w:pStyle w:val="Heading2"/>
      </w:pPr>
      <w:bookmarkStart w:id="57" w:name="_Toc514113163"/>
      <w:r w:rsidRPr="00591AB5">
        <w:t>Conclusions</w:t>
      </w:r>
      <w:bookmarkEnd w:id="57"/>
    </w:p>
    <w:p w14:paraId="40972B67" w14:textId="2DD016E2" w:rsidR="002764CD" w:rsidRPr="00591AB5" w:rsidRDefault="00851CCD" w:rsidP="00591AB5">
      <w:pPr>
        <w:rPr>
          <w:sz w:val="24"/>
          <w:szCs w:val="24"/>
          <w:lang w:eastAsia="en-GB"/>
        </w:rPr>
      </w:pPr>
      <w:r w:rsidRPr="00591AB5">
        <w:rPr>
          <w:sz w:val="24"/>
          <w:szCs w:val="24"/>
          <w:lang w:eastAsia="en-GB"/>
        </w:rPr>
        <w:t xml:space="preserve">The relationship between the rate of reaction and the concentration of hydrochloric acid solution can be seen by the two graph that was drawn above. The line </w:t>
      </w:r>
      <w:r w:rsidR="002764CD" w:rsidRPr="00591AB5">
        <w:rPr>
          <w:sz w:val="24"/>
          <w:szCs w:val="24"/>
          <w:lang w:eastAsia="en-GB"/>
        </w:rPr>
        <w:t xml:space="preserve">graph shows a positive correlation between the rate of reaction and the concentration of the hydrochloric acid solutions, which means that the rate of reaction is directly proportional to the concentration of the reactants as the concentration increases for the hydrochloric acid. This indicates that the hypothesis is then confirmed and valid. </w:t>
      </w:r>
    </w:p>
    <w:p w14:paraId="4F300023" w14:textId="4A232033" w:rsidR="00351B2F" w:rsidRPr="00591AB5" w:rsidRDefault="006B3C12" w:rsidP="00591AB5">
      <w:pPr>
        <w:pStyle w:val="Heading2"/>
      </w:pPr>
      <w:bookmarkStart w:id="58" w:name="_Toc514113164"/>
      <w:r w:rsidRPr="00591AB5">
        <w:t>Scientific evaluation</w:t>
      </w:r>
      <w:bookmarkEnd w:id="58"/>
    </w:p>
    <w:p w14:paraId="4567D5D7" w14:textId="25F8E7EF" w:rsidR="003E32D4" w:rsidRPr="00591AB5" w:rsidRDefault="002764CD" w:rsidP="003E32D4">
      <w:pPr>
        <w:rPr>
          <w:sz w:val="24"/>
          <w:szCs w:val="24"/>
          <w:lang w:eastAsia="en-GB"/>
        </w:rPr>
      </w:pPr>
      <w:r w:rsidRPr="00591AB5">
        <w:rPr>
          <w:sz w:val="24"/>
          <w:szCs w:val="24"/>
          <w:lang w:eastAsia="en-GB"/>
        </w:rPr>
        <w:t xml:space="preserve">The hypothesis of the investigation was that </w:t>
      </w:r>
      <w:r w:rsidR="00D36199" w:rsidRPr="00591AB5">
        <w:rPr>
          <w:sz w:val="24"/>
          <w:szCs w:val="24"/>
          <w:lang w:eastAsia="en-GB"/>
        </w:rPr>
        <w:t xml:space="preserve">the higher the concentration of hydrochloric acid, the higher the rate of hydrogen gas produced. The null hypothesis was that, the increase in rate of reaction is not proportional to the increase in concentration of hydrochloric acid. In this case the null hypothesis was proved wrong and the hypothesis was valid. Using the literature search on the collision theory and by planning, undertaking the project investigation of the factors determining the rates of reaction it can be said that the increase of concentration will increase the chance of collision between the reactant particles and will therefore increase the rate of reaction. The results obtained from the practical work, calculation done for the rate of reaction confirms that statement. Although there is weak correlation as the point are not so close to the best line of fit, the curve graph shows the positive correlation of the two variables that was used (rate of reaction and concentration). </w:t>
      </w:r>
      <w:r w:rsidR="003E32D4" w:rsidRPr="00591AB5">
        <w:rPr>
          <w:sz w:val="24"/>
          <w:szCs w:val="24"/>
          <w:lang w:eastAsia="en-GB"/>
        </w:rPr>
        <w:t>The results gained from the findings of the investigation proved that with an increase in concentration there will be an increase in rate of reaction. This is supported by the graphs that shows the positive correlation between the rate of reaction and the hydrochloric acid solutions.</w:t>
      </w:r>
    </w:p>
    <w:p w14:paraId="46EE9D6C" w14:textId="000F5BB0" w:rsidR="009131BB" w:rsidRDefault="00591AB5" w:rsidP="006B3C12">
      <w:pPr>
        <w:rPr>
          <w:sz w:val="24"/>
          <w:szCs w:val="24"/>
          <w:lang w:eastAsia="en-GB"/>
        </w:rPr>
      </w:pPr>
      <w:r w:rsidRPr="00591AB5">
        <w:rPr>
          <w:sz w:val="24"/>
          <w:szCs w:val="24"/>
          <w:lang w:eastAsia="en-GB"/>
        </w:rPr>
        <w:t xml:space="preserve">The standard deviation was as well calculated to express the </w:t>
      </w:r>
      <w:r>
        <w:rPr>
          <w:sz w:val="24"/>
          <w:szCs w:val="24"/>
          <w:lang w:eastAsia="en-GB"/>
        </w:rPr>
        <w:t xml:space="preserve">difference of the results attained from the mean. This was done to see the accuracy of the results gained from the practical work. </w:t>
      </w:r>
      <w:r w:rsidR="009131BB">
        <w:rPr>
          <w:sz w:val="24"/>
          <w:szCs w:val="24"/>
          <w:lang w:eastAsia="en-GB"/>
        </w:rPr>
        <w:t>Yet again, as mentioned before the results support the hypothesis. Due to correct following of the method and handling the chemicals and the equipment the results obtained from the practical work confirmed the purpose of this investigation.</w:t>
      </w:r>
    </w:p>
    <w:p w14:paraId="683D2555" w14:textId="45A33D4D" w:rsidR="009131BB" w:rsidRDefault="009131BB" w:rsidP="006B3C12">
      <w:pPr>
        <w:rPr>
          <w:sz w:val="24"/>
          <w:szCs w:val="24"/>
          <w:lang w:eastAsia="en-GB"/>
        </w:rPr>
      </w:pPr>
      <w:r>
        <w:rPr>
          <w:sz w:val="24"/>
          <w:szCs w:val="24"/>
          <w:lang w:eastAsia="en-GB"/>
        </w:rPr>
        <w:t xml:space="preserve">Another aspect was the use of the rate determining steps that puts the reaction into multi step reactions, fast and slow. </w:t>
      </w:r>
    </w:p>
    <w:p w14:paraId="4494E8C1" w14:textId="77777777" w:rsidR="009131BB" w:rsidRPr="009131BB" w:rsidRDefault="009131BB" w:rsidP="009131BB">
      <w:pPr>
        <w:rPr>
          <w:sz w:val="24"/>
          <w:szCs w:val="24"/>
          <w:lang w:eastAsia="en-GB"/>
        </w:rPr>
      </w:pPr>
      <w:r w:rsidRPr="009131BB">
        <w:rPr>
          <w:sz w:val="24"/>
          <w:szCs w:val="24"/>
          <w:lang w:eastAsia="en-GB"/>
        </w:rPr>
        <w:t xml:space="preserve">Mg </w:t>
      </w:r>
      <w:r w:rsidRPr="009131BB">
        <w:rPr>
          <w:sz w:val="24"/>
          <w:szCs w:val="24"/>
          <w:vertAlign w:val="subscript"/>
          <w:lang w:eastAsia="en-GB"/>
        </w:rPr>
        <w:t>(s)</w:t>
      </w:r>
      <w:r w:rsidRPr="009131BB">
        <w:rPr>
          <w:sz w:val="24"/>
          <w:szCs w:val="24"/>
          <w:lang w:eastAsia="en-GB"/>
        </w:rPr>
        <w:t xml:space="preserve"> + 2 HCl </w:t>
      </w:r>
      <w:r w:rsidRPr="009131BB">
        <w:rPr>
          <w:sz w:val="24"/>
          <w:szCs w:val="24"/>
          <w:vertAlign w:val="subscript"/>
          <w:lang w:eastAsia="en-GB"/>
        </w:rPr>
        <w:t>(</w:t>
      </w:r>
      <w:proofErr w:type="spellStart"/>
      <w:r w:rsidRPr="009131BB">
        <w:rPr>
          <w:sz w:val="24"/>
          <w:szCs w:val="24"/>
          <w:vertAlign w:val="subscript"/>
          <w:lang w:eastAsia="en-GB"/>
        </w:rPr>
        <w:t>aq</w:t>
      </w:r>
      <w:proofErr w:type="spellEnd"/>
      <w:r w:rsidRPr="009131BB">
        <w:rPr>
          <w:sz w:val="24"/>
          <w:szCs w:val="24"/>
          <w:vertAlign w:val="subscript"/>
          <w:lang w:eastAsia="en-GB"/>
        </w:rPr>
        <w:t xml:space="preserve">) </w:t>
      </w:r>
      <w:r w:rsidRPr="009131BB">
        <w:rPr>
          <w:sz w:val="24"/>
          <w:szCs w:val="24"/>
          <w:lang w:eastAsia="en-GB"/>
        </w:rPr>
        <w:sym w:font="Wingdings" w:char="F0E0"/>
      </w:r>
      <w:r w:rsidRPr="009131BB">
        <w:rPr>
          <w:sz w:val="24"/>
          <w:szCs w:val="24"/>
          <w:lang w:eastAsia="en-GB"/>
        </w:rPr>
        <w:t xml:space="preserve"> MgCl</w:t>
      </w:r>
      <w:r w:rsidRPr="009131BB">
        <w:rPr>
          <w:sz w:val="24"/>
          <w:szCs w:val="24"/>
          <w:vertAlign w:val="subscript"/>
          <w:lang w:eastAsia="en-GB"/>
        </w:rPr>
        <w:t>2 (</w:t>
      </w:r>
      <w:proofErr w:type="spellStart"/>
      <w:r w:rsidRPr="009131BB">
        <w:rPr>
          <w:sz w:val="24"/>
          <w:szCs w:val="24"/>
          <w:vertAlign w:val="subscript"/>
          <w:lang w:eastAsia="en-GB"/>
        </w:rPr>
        <w:t>aq</w:t>
      </w:r>
      <w:proofErr w:type="spellEnd"/>
      <w:r w:rsidRPr="009131BB">
        <w:rPr>
          <w:sz w:val="24"/>
          <w:szCs w:val="24"/>
          <w:vertAlign w:val="subscript"/>
          <w:lang w:eastAsia="en-GB"/>
        </w:rPr>
        <w:t xml:space="preserve">) </w:t>
      </w:r>
      <w:r w:rsidRPr="009131BB">
        <w:rPr>
          <w:sz w:val="24"/>
          <w:szCs w:val="24"/>
          <w:lang w:eastAsia="en-GB"/>
        </w:rPr>
        <w:t>+ H</w:t>
      </w:r>
      <w:r w:rsidRPr="009131BB">
        <w:rPr>
          <w:sz w:val="24"/>
          <w:szCs w:val="24"/>
          <w:vertAlign w:val="subscript"/>
          <w:lang w:eastAsia="en-GB"/>
        </w:rPr>
        <w:t>2 (g)</w:t>
      </w:r>
    </w:p>
    <w:p w14:paraId="1FB2094F" w14:textId="77777777" w:rsidR="009131BB" w:rsidRPr="009131BB" w:rsidRDefault="009131BB" w:rsidP="009131BB">
      <w:pPr>
        <w:rPr>
          <w:sz w:val="24"/>
          <w:szCs w:val="24"/>
          <w:lang w:eastAsia="en-GB"/>
        </w:rPr>
      </w:pPr>
      <w:r w:rsidRPr="009131BB">
        <w:rPr>
          <w:sz w:val="24"/>
          <w:szCs w:val="24"/>
          <w:lang w:eastAsia="en-GB"/>
        </w:rPr>
        <w:t xml:space="preserve">Step 1: Mg + Mg </w:t>
      </w:r>
      <w:r w:rsidRPr="009131BB">
        <w:rPr>
          <w:sz w:val="24"/>
          <w:szCs w:val="24"/>
          <w:lang w:eastAsia="en-GB"/>
        </w:rPr>
        <w:sym w:font="Wingdings" w:char="F0E0"/>
      </w:r>
      <w:r w:rsidRPr="009131BB">
        <w:rPr>
          <w:sz w:val="24"/>
          <w:szCs w:val="24"/>
          <w:lang w:eastAsia="en-GB"/>
        </w:rPr>
        <w:t xml:space="preserve"> MgCl</w:t>
      </w:r>
      <w:r w:rsidRPr="009131BB">
        <w:rPr>
          <w:sz w:val="24"/>
          <w:szCs w:val="24"/>
          <w:vertAlign w:val="subscript"/>
          <w:lang w:eastAsia="en-GB"/>
        </w:rPr>
        <w:t>2</w:t>
      </w:r>
      <w:r w:rsidRPr="009131BB">
        <w:rPr>
          <w:sz w:val="24"/>
          <w:szCs w:val="24"/>
          <w:lang w:eastAsia="en-GB"/>
        </w:rPr>
        <w:t xml:space="preserve"> + Mg (slow reaction)</w:t>
      </w:r>
    </w:p>
    <w:p w14:paraId="0C1BE356" w14:textId="77777777" w:rsidR="009131BB" w:rsidRPr="009131BB" w:rsidRDefault="009131BB" w:rsidP="009131BB">
      <w:pPr>
        <w:rPr>
          <w:sz w:val="24"/>
          <w:szCs w:val="24"/>
          <w:lang w:eastAsia="en-GB"/>
        </w:rPr>
      </w:pPr>
      <w:r w:rsidRPr="009131BB">
        <w:rPr>
          <w:sz w:val="24"/>
          <w:szCs w:val="24"/>
          <w:lang w:eastAsia="en-GB"/>
        </w:rPr>
        <w:t xml:space="preserve">Step 2: Mg + HCl </w:t>
      </w:r>
      <w:r w:rsidRPr="009131BB">
        <w:rPr>
          <w:sz w:val="24"/>
          <w:szCs w:val="24"/>
          <w:lang w:eastAsia="en-GB"/>
        </w:rPr>
        <w:sym w:font="Wingdings" w:char="F0E0"/>
      </w:r>
      <w:r w:rsidRPr="009131BB">
        <w:rPr>
          <w:sz w:val="24"/>
          <w:szCs w:val="24"/>
          <w:lang w:eastAsia="en-GB"/>
        </w:rPr>
        <w:t xml:space="preserve"> Mg + H</w:t>
      </w:r>
      <w:r w:rsidRPr="009131BB">
        <w:rPr>
          <w:sz w:val="24"/>
          <w:szCs w:val="24"/>
          <w:vertAlign w:val="subscript"/>
          <w:lang w:eastAsia="en-GB"/>
        </w:rPr>
        <w:t>2</w:t>
      </w:r>
      <w:r w:rsidRPr="009131BB">
        <w:rPr>
          <w:sz w:val="24"/>
          <w:szCs w:val="24"/>
          <w:lang w:eastAsia="en-GB"/>
        </w:rPr>
        <w:t xml:space="preserve"> (fast reaction)</w:t>
      </w:r>
    </w:p>
    <w:p w14:paraId="24ED003C" w14:textId="77777777" w:rsidR="009131BB" w:rsidRPr="00DE6A54" w:rsidRDefault="009131BB" w:rsidP="009131BB">
      <w:pPr>
        <w:rPr>
          <w:sz w:val="24"/>
          <w:szCs w:val="24"/>
          <w:lang w:val="sv-SE" w:eastAsia="en-GB"/>
        </w:rPr>
      </w:pPr>
      <w:r w:rsidRPr="00DE6A54">
        <w:rPr>
          <w:sz w:val="24"/>
          <w:szCs w:val="24"/>
          <w:lang w:val="sv-SE" w:eastAsia="en-GB"/>
        </w:rPr>
        <w:t>H</w:t>
      </w:r>
      <w:r w:rsidRPr="00DE6A54">
        <w:rPr>
          <w:sz w:val="24"/>
          <w:szCs w:val="24"/>
          <w:vertAlign w:val="superscript"/>
          <w:lang w:val="sv-SE" w:eastAsia="en-GB"/>
        </w:rPr>
        <w:t>+</w:t>
      </w:r>
      <w:r w:rsidRPr="00DE6A54">
        <w:rPr>
          <w:sz w:val="24"/>
          <w:szCs w:val="24"/>
          <w:lang w:val="sv-SE" w:eastAsia="en-GB"/>
        </w:rPr>
        <w:t xml:space="preserve"> + Mg </w:t>
      </w:r>
      <w:r w:rsidRPr="009131BB">
        <w:rPr>
          <w:sz w:val="24"/>
          <w:szCs w:val="24"/>
          <w:lang w:eastAsia="en-GB"/>
        </w:rPr>
        <w:sym w:font="Wingdings" w:char="F0E0"/>
      </w:r>
      <w:r w:rsidRPr="00DE6A54">
        <w:rPr>
          <w:sz w:val="24"/>
          <w:szCs w:val="24"/>
          <w:lang w:val="sv-SE" w:eastAsia="en-GB"/>
        </w:rPr>
        <w:t xml:space="preserve"> H + Mg</w:t>
      </w:r>
      <w:r w:rsidRPr="00DE6A54">
        <w:rPr>
          <w:sz w:val="24"/>
          <w:szCs w:val="24"/>
          <w:vertAlign w:val="superscript"/>
          <w:lang w:val="sv-SE" w:eastAsia="en-GB"/>
        </w:rPr>
        <w:t>+</w:t>
      </w:r>
    </w:p>
    <w:p w14:paraId="332EB4CC" w14:textId="77777777" w:rsidR="009131BB" w:rsidRPr="00DE6A54" w:rsidRDefault="009131BB" w:rsidP="009131BB">
      <w:pPr>
        <w:rPr>
          <w:sz w:val="24"/>
          <w:szCs w:val="24"/>
          <w:lang w:val="sv-SE" w:eastAsia="en-GB"/>
        </w:rPr>
      </w:pPr>
      <w:r w:rsidRPr="00DE6A54">
        <w:rPr>
          <w:sz w:val="24"/>
          <w:szCs w:val="24"/>
          <w:lang w:val="sv-SE" w:eastAsia="en-GB"/>
        </w:rPr>
        <w:t>H</w:t>
      </w:r>
      <w:r w:rsidRPr="00DE6A54">
        <w:rPr>
          <w:sz w:val="24"/>
          <w:szCs w:val="24"/>
          <w:vertAlign w:val="superscript"/>
          <w:lang w:val="sv-SE" w:eastAsia="en-GB"/>
        </w:rPr>
        <w:t>+</w:t>
      </w:r>
      <w:r w:rsidRPr="00DE6A54">
        <w:rPr>
          <w:sz w:val="24"/>
          <w:szCs w:val="24"/>
          <w:lang w:val="sv-SE" w:eastAsia="en-GB"/>
        </w:rPr>
        <w:t xml:space="preserve"> + Mg</w:t>
      </w:r>
      <w:r w:rsidRPr="00DE6A54">
        <w:rPr>
          <w:sz w:val="24"/>
          <w:szCs w:val="24"/>
          <w:vertAlign w:val="superscript"/>
          <w:lang w:val="sv-SE" w:eastAsia="en-GB"/>
        </w:rPr>
        <w:t>+</w:t>
      </w:r>
      <w:r w:rsidRPr="00DE6A54">
        <w:rPr>
          <w:sz w:val="24"/>
          <w:szCs w:val="24"/>
          <w:lang w:val="sv-SE" w:eastAsia="en-GB"/>
        </w:rPr>
        <w:t xml:space="preserve"> </w:t>
      </w:r>
      <w:r w:rsidRPr="009131BB">
        <w:rPr>
          <w:sz w:val="24"/>
          <w:szCs w:val="24"/>
          <w:lang w:eastAsia="en-GB"/>
        </w:rPr>
        <w:sym w:font="Wingdings" w:char="F0E0"/>
      </w:r>
      <w:r w:rsidRPr="00DE6A54">
        <w:rPr>
          <w:sz w:val="24"/>
          <w:szCs w:val="24"/>
          <w:lang w:val="sv-SE" w:eastAsia="en-GB"/>
        </w:rPr>
        <w:t xml:space="preserve"> H + Mg</w:t>
      </w:r>
      <w:r w:rsidRPr="00DE6A54">
        <w:rPr>
          <w:sz w:val="24"/>
          <w:szCs w:val="24"/>
          <w:vertAlign w:val="superscript"/>
          <w:lang w:val="sv-SE" w:eastAsia="en-GB"/>
        </w:rPr>
        <w:t>2+</w:t>
      </w:r>
      <w:r w:rsidRPr="00DE6A54">
        <w:rPr>
          <w:sz w:val="24"/>
          <w:szCs w:val="24"/>
          <w:lang w:val="sv-SE" w:eastAsia="en-GB"/>
        </w:rPr>
        <w:t xml:space="preserve"> </w:t>
      </w:r>
    </w:p>
    <w:p w14:paraId="21DAB606" w14:textId="77777777" w:rsidR="009131BB" w:rsidRPr="009131BB" w:rsidRDefault="009131BB" w:rsidP="009131BB">
      <w:pPr>
        <w:rPr>
          <w:sz w:val="24"/>
          <w:szCs w:val="24"/>
          <w:lang w:eastAsia="en-GB"/>
        </w:rPr>
      </w:pPr>
      <w:r w:rsidRPr="009131BB">
        <w:rPr>
          <w:sz w:val="24"/>
          <w:szCs w:val="24"/>
          <w:lang w:eastAsia="en-GB"/>
        </w:rPr>
        <w:t xml:space="preserve">2 (H + H) </w:t>
      </w:r>
      <w:r w:rsidRPr="009131BB">
        <w:rPr>
          <w:sz w:val="24"/>
          <w:szCs w:val="24"/>
          <w:lang w:eastAsia="en-GB"/>
        </w:rPr>
        <w:sym w:font="Wingdings" w:char="F0E0"/>
      </w:r>
      <w:r w:rsidRPr="009131BB">
        <w:rPr>
          <w:sz w:val="24"/>
          <w:szCs w:val="24"/>
          <w:lang w:eastAsia="en-GB"/>
        </w:rPr>
        <w:t xml:space="preserve"> H</w:t>
      </w:r>
      <w:r w:rsidRPr="009131BB">
        <w:rPr>
          <w:sz w:val="24"/>
          <w:szCs w:val="24"/>
          <w:vertAlign w:val="subscript"/>
          <w:lang w:eastAsia="en-GB"/>
        </w:rPr>
        <w:t>2</w:t>
      </w:r>
      <w:r w:rsidRPr="009131BB">
        <w:rPr>
          <w:sz w:val="24"/>
          <w:szCs w:val="24"/>
          <w:lang w:eastAsia="en-GB"/>
        </w:rPr>
        <w:t xml:space="preserve"> </w:t>
      </w:r>
    </w:p>
    <w:p w14:paraId="5E85DBB2" w14:textId="77777777" w:rsidR="009131BB" w:rsidRPr="009131BB" w:rsidRDefault="009131BB" w:rsidP="009131BB">
      <w:pPr>
        <w:rPr>
          <w:sz w:val="24"/>
          <w:szCs w:val="24"/>
          <w:lang w:eastAsia="en-GB"/>
        </w:rPr>
      </w:pPr>
      <w:r w:rsidRPr="009131BB">
        <w:rPr>
          <w:sz w:val="24"/>
          <w:szCs w:val="24"/>
          <w:lang w:eastAsia="en-GB"/>
        </w:rPr>
        <w:t xml:space="preserve">This will be cancelled down to: </w:t>
      </w:r>
    </w:p>
    <w:p w14:paraId="227383D3" w14:textId="26AA2DA0" w:rsidR="009131BB" w:rsidRDefault="009131BB" w:rsidP="009131BB">
      <w:pPr>
        <w:rPr>
          <w:sz w:val="24"/>
          <w:szCs w:val="24"/>
          <w:lang w:eastAsia="en-GB"/>
        </w:rPr>
      </w:pPr>
      <w:r w:rsidRPr="009131BB">
        <w:rPr>
          <w:sz w:val="24"/>
          <w:szCs w:val="24"/>
          <w:lang w:eastAsia="en-GB"/>
        </w:rPr>
        <w:t xml:space="preserve">2H + Mg </w:t>
      </w:r>
      <w:r w:rsidRPr="009131BB">
        <w:rPr>
          <w:sz w:val="24"/>
          <w:szCs w:val="24"/>
          <w:lang w:eastAsia="en-GB"/>
        </w:rPr>
        <w:sym w:font="Wingdings" w:char="F0E0"/>
      </w:r>
      <w:r w:rsidRPr="009131BB">
        <w:rPr>
          <w:sz w:val="24"/>
          <w:szCs w:val="24"/>
          <w:lang w:eastAsia="en-GB"/>
        </w:rPr>
        <w:t xml:space="preserve"> H</w:t>
      </w:r>
      <w:r w:rsidRPr="009131BB">
        <w:rPr>
          <w:sz w:val="24"/>
          <w:szCs w:val="24"/>
          <w:vertAlign w:val="subscript"/>
          <w:lang w:eastAsia="en-GB"/>
        </w:rPr>
        <w:t>2</w:t>
      </w:r>
      <w:r w:rsidRPr="009131BB">
        <w:rPr>
          <w:sz w:val="24"/>
          <w:szCs w:val="24"/>
          <w:lang w:eastAsia="en-GB"/>
        </w:rPr>
        <w:t xml:space="preserve"> + Mg</w:t>
      </w:r>
      <w:r w:rsidRPr="009131BB">
        <w:rPr>
          <w:sz w:val="24"/>
          <w:szCs w:val="24"/>
          <w:vertAlign w:val="superscript"/>
          <w:lang w:eastAsia="en-GB"/>
        </w:rPr>
        <w:t>2+</w:t>
      </w:r>
      <w:r>
        <w:rPr>
          <w:sz w:val="24"/>
          <w:szCs w:val="24"/>
          <w:lang w:eastAsia="en-GB"/>
        </w:rPr>
        <w:t xml:space="preserve"> </w:t>
      </w:r>
    </w:p>
    <w:p w14:paraId="69A50B3E" w14:textId="2388F79E" w:rsidR="00F166AF" w:rsidRDefault="00F166AF" w:rsidP="009131BB">
      <w:pPr>
        <w:rPr>
          <w:sz w:val="24"/>
          <w:szCs w:val="24"/>
          <w:lang w:eastAsia="en-GB"/>
        </w:rPr>
      </w:pPr>
      <w:r>
        <w:rPr>
          <w:sz w:val="24"/>
          <w:szCs w:val="24"/>
          <w:lang w:eastAsia="en-GB"/>
        </w:rPr>
        <w:t xml:space="preserve">As it can be seen the multi – step reaction shows how the reactants react with each other and that step 1 is slower than step 2 in reaction. </w:t>
      </w:r>
    </w:p>
    <w:p w14:paraId="58902204" w14:textId="1051448F" w:rsidR="00F166AF" w:rsidRDefault="00F166AF" w:rsidP="009131BB">
      <w:pPr>
        <w:rPr>
          <w:sz w:val="24"/>
          <w:szCs w:val="24"/>
          <w:lang w:eastAsia="en-GB"/>
        </w:rPr>
      </w:pPr>
      <w:r>
        <w:rPr>
          <w:sz w:val="24"/>
          <w:szCs w:val="24"/>
          <w:lang w:eastAsia="en-GB"/>
        </w:rPr>
        <w:lastRenderedPageBreak/>
        <w:t xml:space="preserve">During the practical work there were no major errors that was identified as practical ended up successfully, only that the reason to why there was a weak correlation would have been due to the experimental error that might been the reason, notification of the exact point when the magnesium ribbon being fully dissolved. It was difficult to observe the </w:t>
      </w:r>
      <w:r w:rsidR="005A257C">
        <w:rPr>
          <w:sz w:val="24"/>
          <w:szCs w:val="24"/>
          <w:lang w:eastAsia="en-GB"/>
        </w:rPr>
        <w:t xml:space="preserve">magnesium being fully dissolved but as the concentration increased the reaction was more vigorous, especially when it reacted in 2.0 M hydrochloric acid which is extremely corrosive. The reaction took less than few seconds to occur and to stop the time at the exact point could have been the reason to why there was a weak correlation. Another experimental error could have been the size of the magnesium ribbon, some pieces might have been larger or smaller than 3 cm which could have a great impact on the reaction time that will then be later used to calculate the rate of reaction. </w:t>
      </w:r>
    </w:p>
    <w:p w14:paraId="18BFE9F5" w14:textId="6D954E99" w:rsidR="005A257C" w:rsidRDefault="005A257C" w:rsidP="009131BB">
      <w:pPr>
        <w:rPr>
          <w:sz w:val="24"/>
          <w:szCs w:val="24"/>
          <w:lang w:eastAsia="en-GB"/>
        </w:rPr>
      </w:pPr>
      <w:r>
        <w:rPr>
          <w:sz w:val="24"/>
          <w:szCs w:val="24"/>
          <w:lang w:eastAsia="en-GB"/>
        </w:rPr>
        <w:t xml:space="preserve">Improvements would then be to make sure that the control variables stay the same, such as making sure the size of the magnesium ribbon is precisely 3 cm or whatever size that it might be, as long it remains the same. Another improvement would be to use a type of paper and place it beneath the beaker to exactly identify the fully dissolved magnesium ribbon to make sure the time is stopped at the right time. </w:t>
      </w:r>
      <w:r w:rsidR="007E13ED">
        <w:rPr>
          <w:sz w:val="24"/>
          <w:szCs w:val="24"/>
          <w:lang w:eastAsia="en-GB"/>
        </w:rPr>
        <w:t>These improvements</w:t>
      </w:r>
      <w:r>
        <w:rPr>
          <w:sz w:val="24"/>
          <w:szCs w:val="24"/>
          <w:lang w:eastAsia="en-GB"/>
        </w:rPr>
        <w:t xml:space="preserve"> can increase the accuracy of the results and increase the reliability of the results gained. </w:t>
      </w:r>
    </w:p>
    <w:p w14:paraId="1C8125D4" w14:textId="4CE13D41" w:rsidR="005A257C" w:rsidRPr="009131BB" w:rsidRDefault="005A257C" w:rsidP="009131BB">
      <w:pPr>
        <w:rPr>
          <w:sz w:val="24"/>
          <w:szCs w:val="24"/>
          <w:lang w:eastAsia="en-GB"/>
        </w:rPr>
      </w:pPr>
      <w:r>
        <w:rPr>
          <w:sz w:val="24"/>
          <w:szCs w:val="24"/>
          <w:lang w:eastAsia="en-GB"/>
        </w:rPr>
        <w:t xml:space="preserve">Yet of course there is </w:t>
      </w:r>
      <w:r w:rsidR="007E13ED">
        <w:rPr>
          <w:sz w:val="24"/>
          <w:szCs w:val="24"/>
          <w:lang w:eastAsia="en-GB"/>
        </w:rPr>
        <w:t>a limitation</w:t>
      </w:r>
      <w:r>
        <w:rPr>
          <w:sz w:val="24"/>
          <w:szCs w:val="24"/>
          <w:lang w:eastAsia="en-GB"/>
        </w:rPr>
        <w:t xml:space="preserve"> to the resources being used as the practical work was done in a college laboratory, while the experiments done in </w:t>
      </w:r>
      <w:r w:rsidR="007E13ED">
        <w:rPr>
          <w:sz w:val="24"/>
          <w:szCs w:val="24"/>
          <w:lang w:eastAsia="en-GB"/>
        </w:rPr>
        <w:t>a bigger scale</w:t>
      </w:r>
      <w:r>
        <w:rPr>
          <w:sz w:val="24"/>
          <w:szCs w:val="24"/>
          <w:lang w:eastAsia="en-GB"/>
        </w:rPr>
        <w:t xml:space="preserve"> requires proper managements and use of machinery </w:t>
      </w:r>
      <w:r w:rsidR="007E13ED">
        <w:rPr>
          <w:sz w:val="24"/>
          <w:szCs w:val="24"/>
          <w:lang w:eastAsia="en-GB"/>
        </w:rPr>
        <w:t>equipment’s</w:t>
      </w:r>
      <w:r>
        <w:rPr>
          <w:sz w:val="24"/>
          <w:szCs w:val="24"/>
          <w:lang w:eastAsia="en-GB"/>
        </w:rPr>
        <w:t xml:space="preserve"> that puts the results into </w:t>
      </w:r>
      <w:r w:rsidR="007E13ED">
        <w:rPr>
          <w:sz w:val="24"/>
          <w:szCs w:val="24"/>
          <w:lang w:eastAsia="en-GB"/>
        </w:rPr>
        <w:t xml:space="preserve">precision. There is nothing such as the perfect experiment and there is always a need of repetition of investigation to increase the reliability of the information and results gained. </w:t>
      </w:r>
    </w:p>
    <w:p w14:paraId="4981C8CD" w14:textId="230AAD2D" w:rsidR="006B3C12" w:rsidRPr="00591AB5" w:rsidRDefault="00BA2E48" w:rsidP="00591AB5">
      <w:pPr>
        <w:pStyle w:val="Heading1"/>
      </w:pPr>
      <w:bookmarkStart w:id="59" w:name="_Toc514113165"/>
      <w:r w:rsidRPr="00591AB5">
        <w:t>Skills developed within project work</w:t>
      </w:r>
      <w:bookmarkEnd w:id="59"/>
    </w:p>
    <w:p w14:paraId="6BA25F5A" w14:textId="7AD22576" w:rsidR="00591AB5" w:rsidRDefault="007E13ED" w:rsidP="00591AB5">
      <w:r>
        <w:t xml:space="preserve">During this investigation I learned a lot, not just in </w:t>
      </w:r>
      <w:r w:rsidR="005C50EF">
        <w:t>an</w:t>
      </w:r>
      <w:r>
        <w:t xml:space="preserve"> informative way but also how to proceed with </w:t>
      </w:r>
      <w:r w:rsidR="005C50EF">
        <w:t>a</w:t>
      </w:r>
      <w:r>
        <w:t xml:space="preserve"> project investigation. I learned how important it is to make sure the literature search is done appropriately as it will then help to put forth a proposal investigation plan which helped me a lot to plan for my practical work for the investigation. I made sure to take full responsibility of the work I was carrying out such as planning ahead of the time given to me</w:t>
      </w:r>
      <w:r w:rsidR="005C50EF">
        <w:t>,</w:t>
      </w:r>
      <w:r>
        <w:t xml:space="preserve"> to make sure I don’t miss out anything when it comes to summarise the work. Not only that, but my time management was accurate as I was able to finish the experiment before the planned time which then allowed </w:t>
      </w:r>
      <w:r w:rsidR="005C50EF">
        <w:t xml:space="preserve">me </w:t>
      </w:r>
      <w:r>
        <w:t>to go through the practical work</w:t>
      </w:r>
      <w:r w:rsidR="005C50EF">
        <w:t xml:space="preserve"> at the end</w:t>
      </w:r>
      <w:r>
        <w:t xml:space="preserve"> and see if I have missed anything and try find the relationship between the two variables. </w:t>
      </w:r>
    </w:p>
    <w:p w14:paraId="114224FE" w14:textId="36928A6F" w:rsidR="00273E69" w:rsidRDefault="00776097" w:rsidP="00591AB5">
      <w:r>
        <w:t>Another important aspect was that I always maintained my attitude in a mature and professional way no matter what, this helped me to maintain full focus on the practical work that I carried out which then lead to be successful as stated earlier. I got several feedbacks from my tutor for some improvements and I used that to increase and improve the reliability of the experiment. I always ensured to stick to the standards and protocols so that I don’t get los</w:t>
      </w:r>
      <w:r w:rsidR="005C50EF">
        <w:t>t</w:t>
      </w:r>
      <w:r>
        <w:t xml:space="preserve"> when carrying out the project investigation. </w:t>
      </w:r>
    </w:p>
    <w:p w14:paraId="69AE9A4E" w14:textId="08C6C5DA" w:rsidR="004D3E8A" w:rsidRDefault="00AD02C7" w:rsidP="004D3E8A">
      <w:r>
        <w:t xml:space="preserve">This project work helped me a lot to understand that there is always space for improvements, it doesn’t matter how perfect an individual as there is actually none but that aiming for perfection is something that is not bad. Even though not being perfect, the skills learned and developed puts you in a path to something great that will be beneficial for both you and the people around you. The skilled I learned within the project work will also help me in future to achieve my goals and aim in life. </w:t>
      </w:r>
    </w:p>
    <w:p w14:paraId="40D592DF" w14:textId="60071C75" w:rsidR="004D3E8A" w:rsidRDefault="004D3E8A" w:rsidP="004D3E8A"/>
    <w:p w14:paraId="0BDB9BD5" w14:textId="77777777" w:rsidR="004D3E8A" w:rsidRDefault="004D3E8A" w:rsidP="004D3E8A"/>
    <w:p w14:paraId="083B2500" w14:textId="77777777" w:rsidR="004D3E8A" w:rsidRDefault="004D3E8A" w:rsidP="004D3E8A"/>
    <w:p w14:paraId="005E793E" w14:textId="435DEE47" w:rsidR="004D3E8A" w:rsidRDefault="004D3E8A" w:rsidP="004D3E8A"/>
    <w:p w14:paraId="058B00D3" w14:textId="77777777" w:rsidR="004D3E8A" w:rsidRDefault="004D3E8A" w:rsidP="004D3E8A"/>
    <w:p w14:paraId="5FBE4D76" w14:textId="77777777" w:rsidR="004D3E8A" w:rsidRDefault="004D3E8A" w:rsidP="00591AB5">
      <w:pPr>
        <w:pStyle w:val="Heading1"/>
      </w:pPr>
    </w:p>
    <w:p w14:paraId="1C7645A2" w14:textId="77777777" w:rsidR="004D3E8A" w:rsidRDefault="004D3E8A" w:rsidP="00591AB5">
      <w:pPr>
        <w:pStyle w:val="Heading1"/>
      </w:pPr>
    </w:p>
    <w:p w14:paraId="52646147" w14:textId="72D53B8F" w:rsidR="00591AB5" w:rsidRPr="00591AB5" w:rsidRDefault="00591AB5" w:rsidP="00591AB5">
      <w:pPr>
        <w:pStyle w:val="Heading1"/>
      </w:pPr>
      <w:bookmarkStart w:id="60" w:name="_Toc514113166"/>
      <w:r w:rsidRPr="00591AB5">
        <w:t>Reference</w:t>
      </w:r>
      <w:bookmarkEnd w:id="60"/>
    </w:p>
    <w:p w14:paraId="6FF4CD10" w14:textId="77777777" w:rsidR="00591AB5" w:rsidRPr="00591AB5" w:rsidRDefault="00591AB5" w:rsidP="00591AB5">
      <w:pPr>
        <w:rPr>
          <w:sz w:val="24"/>
          <w:szCs w:val="24"/>
        </w:rPr>
      </w:pPr>
      <w:hyperlink r:id="rId32" w:history="1">
        <w:r w:rsidRPr="00591AB5">
          <w:rPr>
            <w:rStyle w:val="Hyperlink"/>
            <w:sz w:val="24"/>
            <w:szCs w:val="24"/>
          </w:rPr>
          <w:t>https://www.thoughtco.com/factors-that-effect-chemical-reaction-rate-609200</w:t>
        </w:r>
      </w:hyperlink>
      <w:r w:rsidRPr="00591AB5">
        <w:rPr>
          <w:sz w:val="24"/>
          <w:szCs w:val="24"/>
        </w:rPr>
        <w:t xml:space="preserve"> </w:t>
      </w:r>
    </w:p>
    <w:p w14:paraId="1D6BCAB6" w14:textId="77777777" w:rsidR="00591AB5" w:rsidRPr="00591AB5" w:rsidRDefault="00591AB5" w:rsidP="00591AB5">
      <w:pPr>
        <w:rPr>
          <w:sz w:val="24"/>
          <w:szCs w:val="24"/>
        </w:rPr>
      </w:pPr>
      <w:hyperlink r:id="rId33" w:history="1">
        <w:r w:rsidRPr="00591AB5">
          <w:rPr>
            <w:rStyle w:val="Hyperlink"/>
            <w:sz w:val="24"/>
            <w:szCs w:val="24"/>
          </w:rPr>
          <w:t>https://chem.libretexts.org/Core/Physical_and_Theoretical_Chemistry/Kinetics/Reaction_Rates/Factors_That_Affect_Reaction_Rates</w:t>
        </w:r>
      </w:hyperlink>
      <w:r w:rsidRPr="00591AB5">
        <w:rPr>
          <w:sz w:val="24"/>
          <w:szCs w:val="24"/>
        </w:rPr>
        <w:t xml:space="preserve"> </w:t>
      </w:r>
    </w:p>
    <w:p w14:paraId="4B4C712C" w14:textId="77777777" w:rsidR="00591AB5" w:rsidRPr="00591AB5" w:rsidRDefault="00591AB5" w:rsidP="00591AB5">
      <w:pPr>
        <w:rPr>
          <w:sz w:val="24"/>
          <w:szCs w:val="24"/>
        </w:rPr>
      </w:pPr>
      <w:hyperlink r:id="rId34" w:history="1">
        <w:r w:rsidRPr="00591AB5">
          <w:rPr>
            <w:rStyle w:val="Hyperlink"/>
            <w:sz w:val="24"/>
            <w:szCs w:val="24"/>
          </w:rPr>
          <w:t>http://www.rsc.org/learn-chemistry/resource/listing?searchtext=factors%20affecting%20the%20rate%20of%20reaction</w:t>
        </w:r>
      </w:hyperlink>
      <w:r w:rsidRPr="00591AB5">
        <w:rPr>
          <w:sz w:val="24"/>
          <w:szCs w:val="24"/>
        </w:rPr>
        <w:t xml:space="preserve"> </w:t>
      </w:r>
    </w:p>
    <w:p w14:paraId="4E9E82A5" w14:textId="77777777" w:rsidR="00591AB5" w:rsidRPr="00591AB5" w:rsidRDefault="00591AB5" w:rsidP="00591AB5">
      <w:pPr>
        <w:rPr>
          <w:sz w:val="24"/>
          <w:szCs w:val="24"/>
        </w:rPr>
      </w:pPr>
      <w:hyperlink r:id="rId35" w:history="1">
        <w:r w:rsidRPr="00591AB5">
          <w:rPr>
            <w:rStyle w:val="Hyperlink"/>
            <w:sz w:val="24"/>
            <w:szCs w:val="24"/>
          </w:rPr>
          <w:t>http://www.rsc.org/learn-chemistry/resource/res00001916/the-rate-of-reaction-of-magnesium-with-hydrochloric-acid</w:t>
        </w:r>
      </w:hyperlink>
      <w:r w:rsidRPr="00591AB5">
        <w:rPr>
          <w:sz w:val="24"/>
          <w:szCs w:val="24"/>
        </w:rPr>
        <w:t xml:space="preserve"> </w:t>
      </w:r>
    </w:p>
    <w:p w14:paraId="3206CFBB" w14:textId="77777777" w:rsidR="00591AB5" w:rsidRPr="00591AB5" w:rsidRDefault="00591AB5" w:rsidP="00591AB5">
      <w:pPr>
        <w:rPr>
          <w:sz w:val="24"/>
          <w:szCs w:val="24"/>
        </w:rPr>
      </w:pPr>
      <w:hyperlink r:id="rId36" w:history="1">
        <w:r w:rsidRPr="00591AB5">
          <w:rPr>
            <w:rStyle w:val="Hyperlink"/>
            <w:sz w:val="24"/>
            <w:szCs w:val="24"/>
          </w:rPr>
          <w:t>http://en.wikibooks.org/wiki/Structural_Biochemistry/Enzyme/Rate-limiting_step</w:t>
        </w:r>
      </w:hyperlink>
      <w:r w:rsidRPr="00591AB5">
        <w:rPr>
          <w:sz w:val="24"/>
          <w:szCs w:val="24"/>
        </w:rPr>
        <w:t xml:space="preserve"> </w:t>
      </w:r>
    </w:p>
    <w:p w14:paraId="4A5BFFF7" w14:textId="77777777" w:rsidR="00591AB5" w:rsidRPr="00591AB5" w:rsidRDefault="00591AB5" w:rsidP="00591AB5">
      <w:pPr>
        <w:rPr>
          <w:sz w:val="24"/>
          <w:szCs w:val="24"/>
        </w:rPr>
      </w:pPr>
      <w:hyperlink r:id="rId37" w:history="1">
        <w:r w:rsidRPr="00591AB5">
          <w:rPr>
            <w:rStyle w:val="Hyperlink"/>
            <w:sz w:val="24"/>
            <w:szCs w:val="24"/>
          </w:rPr>
          <w:t>https://www.slideshare.net/wkkok1957/rate-of-reaction-between-magnesium-and-hydrochoric-acid-using-pressure-sensor</w:t>
        </w:r>
      </w:hyperlink>
      <w:r w:rsidRPr="00591AB5">
        <w:rPr>
          <w:sz w:val="24"/>
          <w:szCs w:val="24"/>
        </w:rPr>
        <w:t xml:space="preserve"> </w:t>
      </w:r>
    </w:p>
    <w:p w14:paraId="46778810" w14:textId="77777777" w:rsidR="00591AB5" w:rsidRPr="00591AB5" w:rsidRDefault="00591AB5" w:rsidP="00591AB5">
      <w:pPr>
        <w:rPr>
          <w:sz w:val="24"/>
          <w:szCs w:val="24"/>
        </w:rPr>
      </w:pPr>
      <w:hyperlink r:id="rId38" w:history="1">
        <w:r w:rsidRPr="00591AB5">
          <w:rPr>
            <w:rStyle w:val="Hyperlink"/>
            <w:sz w:val="24"/>
            <w:szCs w:val="24"/>
          </w:rPr>
          <w:t>https://sites.google.com/site/internationalgcsechemistry/year-10-topics/rates-of-reaction/finding-a-rate-of-reaction</w:t>
        </w:r>
      </w:hyperlink>
      <w:r w:rsidRPr="00591AB5">
        <w:rPr>
          <w:sz w:val="24"/>
          <w:szCs w:val="24"/>
        </w:rPr>
        <w:t xml:space="preserve"> </w:t>
      </w:r>
    </w:p>
    <w:p w14:paraId="72ABA5C7" w14:textId="77777777" w:rsidR="00591AB5" w:rsidRPr="00591AB5" w:rsidRDefault="00591AB5" w:rsidP="00591AB5">
      <w:pPr>
        <w:rPr>
          <w:sz w:val="24"/>
          <w:szCs w:val="24"/>
        </w:rPr>
      </w:pPr>
      <w:hyperlink r:id="rId39" w:anchor="CONCENTRATION-OF-REACTANTS" w:history="1">
        <w:r w:rsidRPr="00591AB5">
          <w:rPr>
            <w:rStyle w:val="Hyperlink"/>
            <w:sz w:val="24"/>
            <w:szCs w:val="24"/>
          </w:rPr>
          <w:t>http://www.adichemistry.com/physical/kinetics/factors/factors-affecting-rate-reaction.html#CONCENTRATION-OF-REACTANTS</w:t>
        </w:r>
      </w:hyperlink>
      <w:r w:rsidRPr="00591AB5">
        <w:rPr>
          <w:sz w:val="24"/>
          <w:szCs w:val="24"/>
        </w:rPr>
        <w:t xml:space="preserve"> </w:t>
      </w:r>
    </w:p>
    <w:p w14:paraId="23496996" w14:textId="3E03A693" w:rsidR="00591AB5" w:rsidRPr="00591AB5" w:rsidRDefault="00591AB5" w:rsidP="00591AB5">
      <w:hyperlink r:id="rId40" w:history="1">
        <w:r w:rsidRPr="00591AB5">
          <w:rPr>
            <w:rStyle w:val="Hyperlink"/>
            <w:sz w:val="24"/>
            <w:szCs w:val="24"/>
          </w:rPr>
          <w:t>http://nobel.scas.bcit.ca/wiki/index.php/Methods_of_measuring_reaction_rates</w:t>
        </w:r>
      </w:hyperlink>
    </w:p>
    <w:sectPr w:rsidR="00591AB5" w:rsidRPr="00591AB5" w:rsidSect="006F12DB">
      <w:headerReference w:type="even" r:id="rId41"/>
      <w:headerReference w:type="default" r:id="rId42"/>
      <w:footerReference w:type="even" r:id="rId43"/>
      <w:footerReference w:type="default" r:id="rId44"/>
      <w:headerReference w:type="first" r:id="rId45"/>
      <w:footerReference w:type="first" r:id="rId46"/>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D5D7A" w14:textId="77777777" w:rsidR="000B7CD5" w:rsidRDefault="000B7CD5" w:rsidP="00AE4B7E">
      <w:pPr>
        <w:spacing w:after="0" w:line="240" w:lineRule="auto"/>
      </w:pPr>
      <w:r>
        <w:separator/>
      </w:r>
    </w:p>
  </w:endnote>
  <w:endnote w:type="continuationSeparator" w:id="0">
    <w:p w14:paraId="3428820E" w14:textId="77777777" w:rsidR="000B7CD5" w:rsidRDefault="000B7CD5" w:rsidP="00AE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amp;quo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8339A" w14:textId="77777777" w:rsidR="00DE6A54" w:rsidRDefault="00DE6A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DC6FC" w14:textId="77777777" w:rsidR="00DE6A54" w:rsidRDefault="00DE6A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1632C" w14:textId="77777777" w:rsidR="00DE6A54" w:rsidRDefault="00DE6A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D4360" w14:textId="77777777" w:rsidR="000B7CD5" w:rsidRDefault="000B7CD5" w:rsidP="00AE4B7E">
      <w:pPr>
        <w:spacing w:after="0" w:line="240" w:lineRule="auto"/>
      </w:pPr>
      <w:r>
        <w:separator/>
      </w:r>
    </w:p>
  </w:footnote>
  <w:footnote w:type="continuationSeparator" w:id="0">
    <w:p w14:paraId="16BD2080" w14:textId="77777777" w:rsidR="000B7CD5" w:rsidRDefault="000B7CD5" w:rsidP="00AE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E8641" w14:textId="77777777" w:rsidR="00DE6A54" w:rsidRDefault="00DE6A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7828205"/>
      <w:docPartObj>
        <w:docPartGallery w:val="Watermarks"/>
        <w:docPartUnique/>
      </w:docPartObj>
    </w:sdtPr>
    <w:sdtContent>
      <w:p w14:paraId="467162C2" w14:textId="6412797A" w:rsidR="00DE6A54" w:rsidRDefault="00DE6A54">
        <w:pPr>
          <w:pStyle w:val="Header"/>
        </w:pPr>
        <w:r>
          <w:pict w14:anchorId="117A33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732486" o:spid="_x0000_s1027" type="#_x0000_t136" style="position:absolute;margin-left:0;margin-top:0;width:494.9pt;height:164.95pt;rotation:315;z-index:-251657216;mso-position-horizontal:center;mso-position-horizontal-relative:margin;mso-position-vertical:center;mso-position-vertical-relative:margin" o:allowincell="f" fillcolor="silver" stroked="f">
              <v:fill opacity=".5"/>
              <v:textpath style="font-family:&quot;calibri&quot;;font-size:1pt" string="DO NOT COPY"/>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0C104" w14:textId="7C884B32" w:rsidR="00DE6A54" w:rsidRDefault="00DE6A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2BCD"/>
    <w:multiLevelType w:val="multilevel"/>
    <w:tmpl w:val="276A9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8151F"/>
    <w:multiLevelType w:val="hybridMultilevel"/>
    <w:tmpl w:val="19B81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66D5F"/>
    <w:multiLevelType w:val="hybridMultilevel"/>
    <w:tmpl w:val="190E7D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326022"/>
    <w:multiLevelType w:val="hybridMultilevel"/>
    <w:tmpl w:val="7B062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D5693B"/>
    <w:multiLevelType w:val="multilevel"/>
    <w:tmpl w:val="6FF20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F87CCB"/>
    <w:multiLevelType w:val="multilevel"/>
    <w:tmpl w:val="8378F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BC1A53"/>
    <w:multiLevelType w:val="hybridMultilevel"/>
    <w:tmpl w:val="1E285CD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E35327"/>
    <w:multiLevelType w:val="multilevel"/>
    <w:tmpl w:val="7D7A3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4658DB"/>
    <w:multiLevelType w:val="hybridMultilevel"/>
    <w:tmpl w:val="190E7D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916B70"/>
    <w:multiLevelType w:val="hybridMultilevel"/>
    <w:tmpl w:val="E4308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3E70D1"/>
    <w:multiLevelType w:val="hybridMultilevel"/>
    <w:tmpl w:val="8D7A0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4D7B20"/>
    <w:multiLevelType w:val="multilevel"/>
    <w:tmpl w:val="898A1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CC6BD7"/>
    <w:multiLevelType w:val="multilevel"/>
    <w:tmpl w:val="D242B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3B7578"/>
    <w:multiLevelType w:val="multilevel"/>
    <w:tmpl w:val="9B547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CD4EBF"/>
    <w:multiLevelType w:val="multilevel"/>
    <w:tmpl w:val="9BEAE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AE755BF"/>
    <w:multiLevelType w:val="hybridMultilevel"/>
    <w:tmpl w:val="8DBCF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5D7B5A"/>
    <w:multiLevelType w:val="multilevel"/>
    <w:tmpl w:val="08804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3E4621"/>
    <w:multiLevelType w:val="hybridMultilevel"/>
    <w:tmpl w:val="6C8A7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445C31"/>
    <w:multiLevelType w:val="hybridMultilevel"/>
    <w:tmpl w:val="04882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E831AC"/>
    <w:multiLevelType w:val="hybridMultilevel"/>
    <w:tmpl w:val="BE16F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D863D5"/>
    <w:multiLevelType w:val="hybridMultilevel"/>
    <w:tmpl w:val="665A0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F95222"/>
    <w:multiLevelType w:val="hybridMultilevel"/>
    <w:tmpl w:val="45E28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F47148"/>
    <w:multiLevelType w:val="multilevel"/>
    <w:tmpl w:val="59C8B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6C0166"/>
    <w:multiLevelType w:val="hybridMultilevel"/>
    <w:tmpl w:val="BC4EB4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FA55710"/>
    <w:multiLevelType w:val="hybridMultilevel"/>
    <w:tmpl w:val="9A78988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5" w15:restartNumberingAfterBreak="0">
    <w:nsid w:val="74506120"/>
    <w:multiLevelType w:val="hybridMultilevel"/>
    <w:tmpl w:val="5884499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717836"/>
    <w:multiLevelType w:val="multilevel"/>
    <w:tmpl w:val="EEF830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AB1275"/>
    <w:multiLevelType w:val="hybridMultilevel"/>
    <w:tmpl w:val="AB9E4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DF32671"/>
    <w:multiLevelType w:val="multilevel"/>
    <w:tmpl w:val="F5BCC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8A3632"/>
    <w:multiLevelType w:val="hybridMultilevel"/>
    <w:tmpl w:val="9078B7EC"/>
    <w:lvl w:ilvl="0" w:tplc="08090001">
      <w:start w:val="1"/>
      <w:numFmt w:val="bullet"/>
      <w:lvlText w:val=""/>
      <w:lvlJc w:val="left"/>
      <w:pPr>
        <w:ind w:left="3648" w:hanging="360"/>
      </w:pPr>
      <w:rPr>
        <w:rFonts w:ascii="Symbol" w:hAnsi="Symbol" w:hint="default"/>
      </w:rPr>
    </w:lvl>
    <w:lvl w:ilvl="1" w:tplc="08090003" w:tentative="1">
      <w:start w:val="1"/>
      <w:numFmt w:val="bullet"/>
      <w:lvlText w:val="o"/>
      <w:lvlJc w:val="left"/>
      <w:pPr>
        <w:ind w:left="4368" w:hanging="360"/>
      </w:pPr>
      <w:rPr>
        <w:rFonts w:ascii="Courier New" w:hAnsi="Courier New" w:cs="Courier New" w:hint="default"/>
      </w:rPr>
    </w:lvl>
    <w:lvl w:ilvl="2" w:tplc="08090005" w:tentative="1">
      <w:start w:val="1"/>
      <w:numFmt w:val="bullet"/>
      <w:lvlText w:val=""/>
      <w:lvlJc w:val="left"/>
      <w:pPr>
        <w:ind w:left="5088" w:hanging="360"/>
      </w:pPr>
      <w:rPr>
        <w:rFonts w:ascii="Wingdings" w:hAnsi="Wingdings" w:hint="default"/>
      </w:rPr>
    </w:lvl>
    <w:lvl w:ilvl="3" w:tplc="08090001" w:tentative="1">
      <w:start w:val="1"/>
      <w:numFmt w:val="bullet"/>
      <w:lvlText w:val=""/>
      <w:lvlJc w:val="left"/>
      <w:pPr>
        <w:ind w:left="5808" w:hanging="360"/>
      </w:pPr>
      <w:rPr>
        <w:rFonts w:ascii="Symbol" w:hAnsi="Symbol" w:hint="default"/>
      </w:rPr>
    </w:lvl>
    <w:lvl w:ilvl="4" w:tplc="08090003" w:tentative="1">
      <w:start w:val="1"/>
      <w:numFmt w:val="bullet"/>
      <w:lvlText w:val="o"/>
      <w:lvlJc w:val="left"/>
      <w:pPr>
        <w:ind w:left="6528" w:hanging="360"/>
      </w:pPr>
      <w:rPr>
        <w:rFonts w:ascii="Courier New" w:hAnsi="Courier New" w:cs="Courier New" w:hint="default"/>
      </w:rPr>
    </w:lvl>
    <w:lvl w:ilvl="5" w:tplc="08090005" w:tentative="1">
      <w:start w:val="1"/>
      <w:numFmt w:val="bullet"/>
      <w:lvlText w:val=""/>
      <w:lvlJc w:val="left"/>
      <w:pPr>
        <w:ind w:left="7248" w:hanging="360"/>
      </w:pPr>
      <w:rPr>
        <w:rFonts w:ascii="Wingdings" w:hAnsi="Wingdings" w:hint="default"/>
      </w:rPr>
    </w:lvl>
    <w:lvl w:ilvl="6" w:tplc="08090001" w:tentative="1">
      <w:start w:val="1"/>
      <w:numFmt w:val="bullet"/>
      <w:lvlText w:val=""/>
      <w:lvlJc w:val="left"/>
      <w:pPr>
        <w:ind w:left="7968" w:hanging="360"/>
      </w:pPr>
      <w:rPr>
        <w:rFonts w:ascii="Symbol" w:hAnsi="Symbol" w:hint="default"/>
      </w:rPr>
    </w:lvl>
    <w:lvl w:ilvl="7" w:tplc="08090003" w:tentative="1">
      <w:start w:val="1"/>
      <w:numFmt w:val="bullet"/>
      <w:lvlText w:val="o"/>
      <w:lvlJc w:val="left"/>
      <w:pPr>
        <w:ind w:left="8688" w:hanging="360"/>
      </w:pPr>
      <w:rPr>
        <w:rFonts w:ascii="Courier New" w:hAnsi="Courier New" w:cs="Courier New" w:hint="default"/>
      </w:rPr>
    </w:lvl>
    <w:lvl w:ilvl="8" w:tplc="08090005" w:tentative="1">
      <w:start w:val="1"/>
      <w:numFmt w:val="bullet"/>
      <w:lvlText w:val=""/>
      <w:lvlJc w:val="left"/>
      <w:pPr>
        <w:ind w:left="9408" w:hanging="360"/>
      </w:pPr>
      <w:rPr>
        <w:rFonts w:ascii="Wingdings" w:hAnsi="Wingdings" w:hint="default"/>
      </w:rPr>
    </w:lvl>
  </w:abstractNum>
  <w:abstractNum w:abstractNumId="30" w15:restartNumberingAfterBreak="0">
    <w:nsid w:val="7FBA5749"/>
    <w:multiLevelType w:val="multilevel"/>
    <w:tmpl w:val="9F88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2844461">
    <w:abstractNumId w:val="30"/>
  </w:num>
  <w:num w:numId="2" w16cid:durableId="320810615">
    <w:abstractNumId w:val="4"/>
  </w:num>
  <w:num w:numId="3" w16cid:durableId="407844856">
    <w:abstractNumId w:val="11"/>
  </w:num>
  <w:num w:numId="4" w16cid:durableId="321935592">
    <w:abstractNumId w:val="0"/>
  </w:num>
  <w:num w:numId="5" w16cid:durableId="1154563402">
    <w:abstractNumId w:val="22"/>
  </w:num>
  <w:num w:numId="6" w16cid:durableId="882324953">
    <w:abstractNumId w:val="16"/>
  </w:num>
  <w:num w:numId="7" w16cid:durableId="2056270523">
    <w:abstractNumId w:val="7"/>
  </w:num>
  <w:num w:numId="8" w16cid:durableId="449934480">
    <w:abstractNumId w:val="13"/>
  </w:num>
  <w:num w:numId="9" w16cid:durableId="1709139199">
    <w:abstractNumId w:val="12"/>
  </w:num>
  <w:num w:numId="10" w16cid:durableId="982389341">
    <w:abstractNumId w:val="28"/>
  </w:num>
  <w:num w:numId="11" w16cid:durableId="1402950520">
    <w:abstractNumId w:val="25"/>
  </w:num>
  <w:num w:numId="12" w16cid:durableId="2143185216">
    <w:abstractNumId w:val="23"/>
  </w:num>
  <w:num w:numId="13" w16cid:durableId="2132479395">
    <w:abstractNumId w:val="3"/>
  </w:num>
  <w:num w:numId="14" w16cid:durableId="1245529721">
    <w:abstractNumId w:val="6"/>
  </w:num>
  <w:num w:numId="15" w16cid:durableId="1544168305">
    <w:abstractNumId w:val="24"/>
  </w:num>
  <w:num w:numId="16" w16cid:durableId="494036315">
    <w:abstractNumId w:val="14"/>
  </w:num>
  <w:num w:numId="17" w16cid:durableId="816847053">
    <w:abstractNumId w:val="5"/>
  </w:num>
  <w:num w:numId="18" w16cid:durableId="616762169">
    <w:abstractNumId w:val="26"/>
  </w:num>
  <w:num w:numId="19" w16cid:durableId="1659189775">
    <w:abstractNumId w:val="10"/>
  </w:num>
  <w:num w:numId="20" w16cid:durableId="471990533">
    <w:abstractNumId w:val="20"/>
  </w:num>
  <w:num w:numId="21" w16cid:durableId="498233972">
    <w:abstractNumId w:val="1"/>
  </w:num>
  <w:num w:numId="22" w16cid:durableId="343750885">
    <w:abstractNumId w:val="27"/>
  </w:num>
  <w:num w:numId="23" w16cid:durableId="1657536846">
    <w:abstractNumId w:val="9"/>
  </w:num>
  <w:num w:numId="24" w16cid:durableId="977689512">
    <w:abstractNumId w:val="21"/>
  </w:num>
  <w:num w:numId="25" w16cid:durableId="1536651615">
    <w:abstractNumId w:val="18"/>
  </w:num>
  <w:num w:numId="26" w16cid:durableId="2059237293">
    <w:abstractNumId w:val="29"/>
  </w:num>
  <w:num w:numId="27" w16cid:durableId="2060930112">
    <w:abstractNumId w:val="17"/>
  </w:num>
  <w:num w:numId="28" w16cid:durableId="1604535229">
    <w:abstractNumId w:val="19"/>
  </w:num>
  <w:num w:numId="29" w16cid:durableId="981085251">
    <w:abstractNumId w:val="8"/>
  </w:num>
  <w:num w:numId="30" w16cid:durableId="68581022">
    <w:abstractNumId w:val="2"/>
  </w:num>
  <w:num w:numId="31" w16cid:durableId="36767965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US" w:vendorID="64" w:dllVersion="6" w:nlCheck="1" w:checkStyle="1"/>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75F"/>
    <w:rsid w:val="000455A5"/>
    <w:rsid w:val="0007136D"/>
    <w:rsid w:val="000B7CD5"/>
    <w:rsid w:val="000E3F49"/>
    <w:rsid w:val="00104B3F"/>
    <w:rsid w:val="00112699"/>
    <w:rsid w:val="00122A64"/>
    <w:rsid w:val="00127EA7"/>
    <w:rsid w:val="0013162E"/>
    <w:rsid w:val="00137567"/>
    <w:rsid w:val="001414F3"/>
    <w:rsid w:val="00150CF7"/>
    <w:rsid w:val="00156753"/>
    <w:rsid w:val="0017201A"/>
    <w:rsid w:val="0018664D"/>
    <w:rsid w:val="001B45BD"/>
    <w:rsid w:val="001E51B2"/>
    <w:rsid w:val="001F2E78"/>
    <w:rsid w:val="001F6546"/>
    <w:rsid w:val="002040F8"/>
    <w:rsid w:val="00206772"/>
    <w:rsid w:val="002414A4"/>
    <w:rsid w:val="0024796C"/>
    <w:rsid w:val="00255A0B"/>
    <w:rsid w:val="0026108E"/>
    <w:rsid w:val="00273E69"/>
    <w:rsid w:val="00274F5E"/>
    <w:rsid w:val="002764CD"/>
    <w:rsid w:val="00281CB8"/>
    <w:rsid w:val="0029568E"/>
    <w:rsid w:val="002D6FE6"/>
    <w:rsid w:val="002E5389"/>
    <w:rsid w:val="002E6F82"/>
    <w:rsid w:val="002F60C5"/>
    <w:rsid w:val="00301153"/>
    <w:rsid w:val="00305886"/>
    <w:rsid w:val="00313BB2"/>
    <w:rsid w:val="00315EB9"/>
    <w:rsid w:val="00331321"/>
    <w:rsid w:val="00351B2F"/>
    <w:rsid w:val="00363570"/>
    <w:rsid w:val="00366AF2"/>
    <w:rsid w:val="00383172"/>
    <w:rsid w:val="0038426D"/>
    <w:rsid w:val="003A06E4"/>
    <w:rsid w:val="003A7E4E"/>
    <w:rsid w:val="003D72EC"/>
    <w:rsid w:val="003E32D4"/>
    <w:rsid w:val="00406E93"/>
    <w:rsid w:val="00425B07"/>
    <w:rsid w:val="004351B1"/>
    <w:rsid w:val="00436A10"/>
    <w:rsid w:val="004467DA"/>
    <w:rsid w:val="004613FD"/>
    <w:rsid w:val="0047097A"/>
    <w:rsid w:val="00482714"/>
    <w:rsid w:val="004849B5"/>
    <w:rsid w:val="004910F7"/>
    <w:rsid w:val="004B0D2A"/>
    <w:rsid w:val="004C64FF"/>
    <w:rsid w:val="004D0303"/>
    <w:rsid w:val="004D3E8A"/>
    <w:rsid w:val="004E3553"/>
    <w:rsid w:val="004E4547"/>
    <w:rsid w:val="004E7617"/>
    <w:rsid w:val="005058AB"/>
    <w:rsid w:val="00507C9E"/>
    <w:rsid w:val="00514367"/>
    <w:rsid w:val="0052130E"/>
    <w:rsid w:val="00551DEF"/>
    <w:rsid w:val="0056031F"/>
    <w:rsid w:val="0057637C"/>
    <w:rsid w:val="00591AB5"/>
    <w:rsid w:val="005A257C"/>
    <w:rsid w:val="005A6D22"/>
    <w:rsid w:val="005B1540"/>
    <w:rsid w:val="005C50EF"/>
    <w:rsid w:val="005D1988"/>
    <w:rsid w:val="005E7231"/>
    <w:rsid w:val="005F04DC"/>
    <w:rsid w:val="006117BE"/>
    <w:rsid w:val="00633C10"/>
    <w:rsid w:val="00637C6D"/>
    <w:rsid w:val="006548F0"/>
    <w:rsid w:val="00655F5C"/>
    <w:rsid w:val="00660127"/>
    <w:rsid w:val="00661153"/>
    <w:rsid w:val="00670A7A"/>
    <w:rsid w:val="006820EF"/>
    <w:rsid w:val="00691F6B"/>
    <w:rsid w:val="00695A15"/>
    <w:rsid w:val="006A460A"/>
    <w:rsid w:val="006B3C12"/>
    <w:rsid w:val="006D0A5A"/>
    <w:rsid w:val="006D2F78"/>
    <w:rsid w:val="006E5EF0"/>
    <w:rsid w:val="006F12DB"/>
    <w:rsid w:val="006F5ADA"/>
    <w:rsid w:val="0070548A"/>
    <w:rsid w:val="00705CA7"/>
    <w:rsid w:val="00716D4C"/>
    <w:rsid w:val="00720CF6"/>
    <w:rsid w:val="00724560"/>
    <w:rsid w:val="0072630D"/>
    <w:rsid w:val="00734C0F"/>
    <w:rsid w:val="00764ECF"/>
    <w:rsid w:val="0076616A"/>
    <w:rsid w:val="00766D6C"/>
    <w:rsid w:val="00770168"/>
    <w:rsid w:val="00776097"/>
    <w:rsid w:val="0078155A"/>
    <w:rsid w:val="007A44B4"/>
    <w:rsid w:val="007A780D"/>
    <w:rsid w:val="007B3F9F"/>
    <w:rsid w:val="007B4300"/>
    <w:rsid w:val="007B5872"/>
    <w:rsid w:val="007C378D"/>
    <w:rsid w:val="007D0C50"/>
    <w:rsid w:val="007E13ED"/>
    <w:rsid w:val="007E46D1"/>
    <w:rsid w:val="007F4B37"/>
    <w:rsid w:val="00814C9B"/>
    <w:rsid w:val="008275EF"/>
    <w:rsid w:val="00833DFE"/>
    <w:rsid w:val="00843577"/>
    <w:rsid w:val="00851CCD"/>
    <w:rsid w:val="00856CCB"/>
    <w:rsid w:val="00856E35"/>
    <w:rsid w:val="00871EAB"/>
    <w:rsid w:val="00881B71"/>
    <w:rsid w:val="008842D4"/>
    <w:rsid w:val="008974F8"/>
    <w:rsid w:val="008A0459"/>
    <w:rsid w:val="008A1E6D"/>
    <w:rsid w:val="008B191F"/>
    <w:rsid w:val="00905460"/>
    <w:rsid w:val="009131BB"/>
    <w:rsid w:val="00917CDC"/>
    <w:rsid w:val="009249EB"/>
    <w:rsid w:val="009318BC"/>
    <w:rsid w:val="00946F46"/>
    <w:rsid w:val="009557DC"/>
    <w:rsid w:val="009622E5"/>
    <w:rsid w:val="009644D6"/>
    <w:rsid w:val="009901DC"/>
    <w:rsid w:val="00995567"/>
    <w:rsid w:val="009C2366"/>
    <w:rsid w:val="009C39B6"/>
    <w:rsid w:val="009E13FA"/>
    <w:rsid w:val="009F7F31"/>
    <w:rsid w:val="00A3099E"/>
    <w:rsid w:val="00A35989"/>
    <w:rsid w:val="00A40D4C"/>
    <w:rsid w:val="00A55F0C"/>
    <w:rsid w:val="00A5675F"/>
    <w:rsid w:val="00A60560"/>
    <w:rsid w:val="00A61DEA"/>
    <w:rsid w:val="00AA4517"/>
    <w:rsid w:val="00AB6199"/>
    <w:rsid w:val="00AC6018"/>
    <w:rsid w:val="00AD02C7"/>
    <w:rsid w:val="00AD50AB"/>
    <w:rsid w:val="00AD61F2"/>
    <w:rsid w:val="00AE4B7E"/>
    <w:rsid w:val="00AE74D0"/>
    <w:rsid w:val="00AF0CB7"/>
    <w:rsid w:val="00AF4B1A"/>
    <w:rsid w:val="00B05147"/>
    <w:rsid w:val="00B175DB"/>
    <w:rsid w:val="00B367EF"/>
    <w:rsid w:val="00B471AD"/>
    <w:rsid w:val="00B52BF7"/>
    <w:rsid w:val="00B535CE"/>
    <w:rsid w:val="00B565C9"/>
    <w:rsid w:val="00B75CD6"/>
    <w:rsid w:val="00B76234"/>
    <w:rsid w:val="00B9501A"/>
    <w:rsid w:val="00BA290B"/>
    <w:rsid w:val="00BA2E48"/>
    <w:rsid w:val="00BD753F"/>
    <w:rsid w:val="00C0679F"/>
    <w:rsid w:val="00C12DCB"/>
    <w:rsid w:val="00C2102C"/>
    <w:rsid w:val="00C27E3F"/>
    <w:rsid w:val="00C53390"/>
    <w:rsid w:val="00C74D0A"/>
    <w:rsid w:val="00C920E4"/>
    <w:rsid w:val="00CB2F4F"/>
    <w:rsid w:val="00CD25AA"/>
    <w:rsid w:val="00CD4544"/>
    <w:rsid w:val="00D123A8"/>
    <w:rsid w:val="00D230FF"/>
    <w:rsid w:val="00D36199"/>
    <w:rsid w:val="00D40B95"/>
    <w:rsid w:val="00D612D7"/>
    <w:rsid w:val="00D80ADB"/>
    <w:rsid w:val="00D85E59"/>
    <w:rsid w:val="00DD32D6"/>
    <w:rsid w:val="00DD32F0"/>
    <w:rsid w:val="00DE0479"/>
    <w:rsid w:val="00DE3B4C"/>
    <w:rsid w:val="00DE6A54"/>
    <w:rsid w:val="00E1218C"/>
    <w:rsid w:val="00E1262D"/>
    <w:rsid w:val="00E1308C"/>
    <w:rsid w:val="00E14B27"/>
    <w:rsid w:val="00E23DEE"/>
    <w:rsid w:val="00E43CF8"/>
    <w:rsid w:val="00E46CB6"/>
    <w:rsid w:val="00E5086E"/>
    <w:rsid w:val="00E559EA"/>
    <w:rsid w:val="00E579FE"/>
    <w:rsid w:val="00E603E2"/>
    <w:rsid w:val="00E6361A"/>
    <w:rsid w:val="00E66352"/>
    <w:rsid w:val="00E73E92"/>
    <w:rsid w:val="00EA441F"/>
    <w:rsid w:val="00EB2944"/>
    <w:rsid w:val="00EC44A4"/>
    <w:rsid w:val="00EE770C"/>
    <w:rsid w:val="00EF0588"/>
    <w:rsid w:val="00F05EA9"/>
    <w:rsid w:val="00F166AF"/>
    <w:rsid w:val="00F33BD4"/>
    <w:rsid w:val="00F37B13"/>
    <w:rsid w:val="00F47C12"/>
    <w:rsid w:val="00F54FC1"/>
    <w:rsid w:val="00F906E6"/>
    <w:rsid w:val="00F9279A"/>
    <w:rsid w:val="00F92E02"/>
    <w:rsid w:val="00F93E58"/>
    <w:rsid w:val="00FE0C00"/>
    <w:rsid w:val="00FE1196"/>
    <w:rsid w:val="00FE1C54"/>
    <w:rsid w:val="00FF50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92E09"/>
  <w15:chartTrackingRefBased/>
  <w15:docId w15:val="{834C7CCE-16EC-49F5-B841-4C4350F4C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67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5675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29568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A3099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75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5675F"/>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A3099E"/>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A3099E"/>
    <w:rPr>
      <w:b/>
      <w:bCs/>
    </w:rPr>
  </w:style>
  <w:style w:type="paragraph" w:styleId="NormalWeb">
    <w:name w:val="Normal (Web)"/>
    <w:basedOn w:val="Normal"/>
    <w:uiPriority w:val="99"/>
    <w:semiHidden/>
    <w:unhideWhenUsed/>
    <w:rsid w:val="00A3099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A3099E"/>
    <w:rPr>
      <w:color w:val="0000FF"/>
      <w:u w:val="single"/>
    </w:rPr>
  </w:style>
  <w:style w:type="paragraph" w:styleId="ListParagraph">
    <w:name w:val="List Paragraph"/>
    <w:basedOn w:val="Normal"/>
    <w:uiPriority w:val="34"/>
    <w:qFormat/>
    <w:rsid w:val="00D85E59"/>
    <w:pPr>
      <w:ind w:left="720"/>
      <w:contextualSpacing/>
    </w:pPr>
  </w:style>
  <w:style w:type="character" w:customStyle="1" w:styleId="Heading3Char">
    <w:name w:val="Heading 3 Char"/>
    <w:basedOn w:val="DefaultParagraphFont"/>
    <w:link w:val="Heading3"/>
    <w:uiPriority w:val="9"/>
    <w:rsid w:val="0029568E"/>
    <w:rPr>
      <w:rFonts w:asciiTheme="majorHAnsi" w:eastAsiaTheme="majorEastAsia" w:hAnsiTheme="majorHAnsi" w:cstheme="majorBidi"/>
      <w:color w:val="1F4D78" w:themeColor="accent1" w:themeShade="7F"/>
      <w:sz w:val="24"/>
      <w:szCs w:val="24"/>
    </w:rPr>
  </w:style>
  <w:style w:type="character" w:customStyle="1" w:styleId="UnresolvedMention1">
    <w:name w:val="Unresolved Mention1"/>
    <w:basedOn w:val="DefaultParagraphFont"/>
    <w:uiPriority w:val="99"/>
    <w:semiHidden/>
    <w:unhideWhenUsed/>
    <w:rsid w:val="00351B2F"/>
    <w:rPr>
      <w:color w:val="808080"/>
      <w:shd w:val="clear" w:color="auto" w:fill="E6E6E6"/>
    </w:rPr>
  </w:style>
  <w:style w:type="paragraph" w:styleId="NoSpacing">
    <w:name w:val="No Spacing"/>
    <w:link w:val="NoSpacingChar"/>
    <w:uiPriority w:val="1"/>
    <w:qFormat/>
    <w:rsid w:val="007B430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B4300"/>
    <w:rPr>
      <w:rFonts w:eastAsiaTheme="minorEastAsia"/>
      <w:lang w:val="en-US"/>
    </w:rPr>
  </w:style>
  <w:style w:type="paragraph" w:styleId="EndnoteText">
    <w:name w:val="endnote text"/>
    <w:basedOn w:val="Normal"/>
    <w:link w:val="EndnoteTextChar"/>
    <w:uiPriority w:val="99"/>
    <w:semiHidden/>
    <w:unhideWhenUsed/>
    <w:rsid w:val="00AE4B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E4B7E"/>
    <w:rPr>
      <w:sz w:val="20"/>
      <w:szCs w:val="20"/>
    </w:rPr>
  </w:style>
  <w:style w:type="character" w:styleId="EndnoteReference">
    <w:name w:val="endnote reference"/>
    <w:basedOn w:val="DefaultParagraphFont"/>
    <w:uiPriority w:val="99"/>
    <w:semiHidden/>
    <w:unhideWhenUsed/>
    <w:rsid w:val="00AE4B7E"/>
    <w:rPr>
      <w:vertAlign w:val="superscript"/>
    </w:rPr>
  </w:style>
  <w:style w:type="character" w:styleId="LineNumber">
    <w:name w:val="line number"/>
    <w:basedOn w:val="DefaultParagraphFont"/>
    <w:uiPriority w:val="99"/>
    <w:semiHidden/>
    <w:unhideWhenUsed/>
    <w:rsid w:val="00AE4B7E"/>
  </w:style>
  <w:style w:type="paragraph" w:styleId="TOCHeading">
    <w:name w:val="TOC Heading"/>
    <w:basedOn w:val="Heading1"/>
    <w:next w:val="Normal"/>
    <w:uiPriority w:val="39"/>
    <w:unhideWhenUsed/>
    <w:qFormat/>
    <w:rsid w:val="00AE4B7E"/>
    <w:pPr>
      <w:outlineLvl w:val="9"/>
    </w:pPr>
    <w:rPr>
      <w:lang w:val="en-US"/>
    </w:rPr>
  </w:style>
  <w:style w:type="paragraph" w:styleId="TOC1">
    <w:name w:val="toc 1"/>
    <w:basedOn w:val="Normal"/>
    <w:next w:val="Normal"/>
    <w:autoRedefine/>
    <w:uiPriority w:val="39"/>
    <w:unhideWhenUsed/>
    <w:rsid w:val="00AE4B7E"/>
    <w:pPr>
      <w:spacing w:after="100"/>
    </w:pPr>
  </w:style>
  <w:style w:type="paragraph" w:styleId="TOC2">
    <w:name w:val="toc 2"/>
    <w:basedOn w:val="Normal"/>
    <w:next w:val="Normal"/>
    <w:autoRedefine/>
    <w:uiPriority w:val="39"/>
    <w:unhideWhenUsed/>
    <w:rsid w:val="00AE4B7E"/>
    <w:pPr>
      <w:spacing w:after="100"/>
      <w:ind w:left="220"/>
    </w:pPr>
  </w:style>
  <w:style w:type="paragraph" w:styleId="TOC3">
    <w:name w:val="toc 3"/>
    <w:basedOn w:val="Normal"/>
    <w:next w:val="Normal"/>
    <w:autoRedefine/>
    <w:uiPriority w:val="39"/>
    <w:unhideWhenUsed/>
    <w:rsid w:val="00AE4B7E"/>
    <w:pPr>
      <w:spacing w:after="100"/>
      <w:ind w:left="440"/>
    </w:pPr>
  </w:style>
  <w:style w:type="character" w:customStyle="1" w:styleId="mathjax1">
    <w:name w:val="mathjax1"/>
    <w:basedOn w:val="DefaultParagraphFont"/>
    <w:rsid w:val="005D1988"/>
    <w:rPr>
      <w:b w:val="0"/>
      <w:bCs w:val="0"/>
      <w:i w:val="0"/>
      <w:iCs w:val="0"/>
      <w:caps w:val="0"/>
      <w:vanish w:val="0"/>
      <w:webHidden w:val="0"/>
      <w:spacing w:val="0"/>
      <w:sz w:val="24"/>
      <w:szCs w:val="24"/>
      <w:bdr w:val="none" w:sz="0" w:space="0" w:color="auto" w:frame="1"/>
      <w:rtl w:val="0"/>
      <w:specVanish w:val="0"/>
    </w:rPr>
  </w:style>
  <w:style w:type="character" w:customStyle="1" w:styleId="mathjax2">
    <w:name w:val="mathjax2"/>
    <w:basedOn w:val="DefaultParagraphFont"/>
    <w:rsid w:val="005D1988"/>
    <w:rPr>
      <w:b w:val="0"/>
      <w:bCs w:val="0"/>
      <w:i w:val="0"/>
      <w:iCs w:val="0"/>
      <w:caps w:val="0"/>
      <w:vanish w:val="0"/>
      <w:webHidden w:val="0"/>
      <w:spacing w:val="0"/>
      <w:sz w:val="24"/>
      <w:szCs w:val="24"/>
      <w:bdr w:val="none" w:sz="0" w:space="0" w:color="auto" w:frame="1"/>
      <w:rtl w:val="0"/>
      <w:specVanish w:val="0"/>
    </w:rPr>
  </w:style>
  <w:style w:type="paragraph" w:customStyle="1" w:styleId="boxtitle">
    <w:name w:val="boxtitle"/>
    <w:basedOn w:val="Normal"/>
    <w:rsid w:val="005D198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thjax3">
    <w:name w:val="mathjax3"/>
    <w:basedOn w:val="DefaultParagraphFont"/>
    <w:rsid w:val="005D1988"/>
    <w:rPr>
      <w:b w:val="0"/>
      <w:bCs w:val="0"/>
      <w:i w:val="0"/>
      <w:iCs w:val="0"/>
      <w:caps w:val="0"/>
      <w:vanish w:val="0"/>
      <w:webHidden w:val="0"/>
      <w:spacing w:val="0"/>
      <w:sz w:val="24"/>
      <w:szCs w:val="24"/>
      <w:bdr w:val="none" w:sz="0" w:space="0" w:color="auto" w:frame="1"/>
      <w:rtl w:val="0"/>
      <w:specVanish w:val="0"/>
    </w:rPr>
  </w:style>
  <w:style w:type="paragraph" w:customStyle="1" w:styleId="paragraph">
    <w:name w:val="paragraph"/>
    <w:basedOn w:val="Normal"/>
    <w:rsid w:val="00946F4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46F46"/>
  </w:style>
  <w:style w:type="character" w:customStyle="1" w:styleId="eop">
    <w:name w:val="eop"/>
    <w:basedOn w:val="DefaultParagraphFont"/>
    <w:rsid w:val="00946F46"/>
  </w:style>
  <w:style w:type="character" w:customStyle="1" w:styleId="spellingerror">
    <w:name w:val="spellingerror"/>
    <w:basedOn w:val="DefaultParagraphFont"/>
    <w:rsid w:val="00946F46"/>
  </w:style>
  <w:style w:type="paragraph" w:customStyle="1" w:styleId="ind">
    <w:name w:val="ind"/>
    <w:basedOn w:val="Normal"/>
    <w:rsid w:val="005B154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331321"/>
    <w:pPr>
      <w:autoSpaceDE w:val="0"/>
      <w:autoSpaceDN w:val="0"/>
      <w:adjustRightInd w:val="0"/>
      <w:spacing w:after="0" w:line="240" w:lineRule="auto"/>
    </w:pPr>
    <w:rPr>
      <w:rFonts w:ascii="Verdana" w:hAnsi="Verdana" w:cs="Verdana"/>
      <w:color w:val="000000"/>
      <w:sz w:val="24"/>
      <w:szCs w:val="24"/>
    </w:rPr>
  </w:style>
  <w:style w:type="character" w:styleId="Emphasis">
    <w:name w:val="Emphasis"/>
    <w:basedOn w:val="DefaultParagraphFont"/>
    <w:uiPriority w:val="20"/>
    <w:qFormat/>
    <w:rsid w:val="00C0679F"/>
    <w:rPr>
      <w:i/>
      <w:iCs/>
    </w:rPr>
  </w:style>
  <w:style w:type="character" w:styleId="FollowedHyperlink">
    <w:name w:val="FollowedHyperlink"/>
    <w:basedOn w:val="DefaultParagraphFont"/>
    <w:uiPriority w:val="99"/>
    <w:semiHidden/>
    <w:unhideWhenUsed/>
    <w:rsid w:val="00305886"/>
    <w:rPr>
      <w:color w:val="954F72" w:themeColor="followedHyperlink"/>
      <w:u w:val="single"/>
    </w:rPr>
  </w:style>
  <w:style w:type="table" w:styleId="TableGrid">
    <w:name w:val="Table Grid"/>
    <w:basedOn w:val="TableNormal"/>
    <w:uiPriority w:val="39"/>
    <w:rsid w:val="007245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60560"/>
    <w:rPr>
      <w:color w:val="808080"/>
    </w:rPr>
  </w:style>
  <w:style w:type="paragraph" w:styleId="Header">
    <w:name w:val="header"/>
    <w:basedOn w:val="Normal"/>
    <w:link w:val="HeaderChar"/>
    <w:uiPriority w:val="99"/>
    <w:unhideWhenUsed/>
    <w:rsid w:val="00DE6A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6A54"/>
  </w:style>
  <w:style w:type="paragraph" w:styleId="Footer">
    <w:name w:val="footer"/>
    <w:basedOn w:val="Normal"/>
    <w:link w:val="FooterChar"/>
    <w:uiPriority w:val="99"/>
    <w:unhideWhenUsed/>
    <w:rsid w:val="00DE6A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6A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8785">
      <w:bodyDiv w:val="1"/>
      <w:marLeft w:val="0"/>
      <w:marRight w:val="0"/>
      <w:marTop w:val="0"/>
      <w:marBottom w:val="0"/>
      <w:divBdr>
        <w:top w:val="none" w:sz="0" w:space="0" w:color="auto"/>
        <w:left w:val="none" w:sz="0" w:space="0" w:color="auto"/>
        <w:bottom w:val="none" w:sz="0" w:space="0" w:color="auto"/>
        <w:right w:val="none" w:sz="0" w:space="0" w:color="auto"/>
      </w:divBdr>
    </w:div>
    <w:div w:id="766195794">
      <w:bodyDiv w:val="1"/>
      <w:marLeft w:val="0"/>
      <w:marRight w:val="0"/>
      <w:marTop w:val="0"/>
      <w:marBottom w:val="0"/>
      <w:divBdr>
        <w:top w:val="none" w:sz="0" w:space="0" w:color="auto"/>
        <w:left w:val="none" w:sz="0" w:space="0" w:color="auto"/>
        <w:bottom w:val="none" w:sz="0" w:space="0" w:color="auto"/>
        <w:right w:val="none" w:sz="0" w:space="0" w:color="auto"/>
      </w:divBdr>
      <w:divsChild>
        <w:div w:id="392393032">
          <w:marLeft w:val="0"/>
          <w:marRight w:val="0"/>
          <w:marTop w:val="0"/>
          <w:marBottom w:val="0"/>
          <w:divBdr>
            <w:top w:val="none" w:sz="0" w:space="0" w:color="auto"/>
            <w:left w:val="none" w:sz="0" w:space="0" w:color="auto"/>
            <w:bottom w:val="none" w:sz="0" w:space="0" w:color="auto"/>
            <w:right w:val="none" w:sz="0" w:space="0" w:color="auto"/>
          </w:divBdr>
        </w:div>
        <w:div w:id="2119521647">
          <w:marLeft w:val="0"/>
          <w:marRight w:val="0"/>
          <w:marTop w:val="0"/>
          <w:marBottom w:val="0"/>
          <w:divBdr>
            <w:top w:val="none" w:sz="0" w:space="0" w:color="auto"/>
            <w:left w:val="none" w:sz="0" w:space="0" w:color="auto"/>
            <w:bottom w:val="none" w:sz="0" w:space="0" w:color="auto"/>
            <w:right w:val="none" w:sz="0" w:space="0" w:color="auto"/>
          </w:divBdr>
        </w:div>
        <w:div w:id="591011590">
          <w:marLeft w:val="0"/>
          <w:marRight w:val="0"/>
          <w:marTop w:val="0"/>
          <w:marBottom w:val="0"/>
          <w:divBdr>
            <w:top w:val="none" w:sz="0" w:space="0" w:color="auto"/>
            <w:left w:val="none" w:sz="0" w:space="0" w:color="auto"/>
            <w:bottom w:val="none" w:sz="0" w:space="0" w:color="auto"/>
            <w:right w:val="none" w:sz="0" w:space="0" w:color="auto"/>
          </w:divBdr>
        </w:div>
        <w:div w:id="1383824460">
          <w:marLeft w:val="0"/>
          <w:marRight w:val="0"/>
          <w:marTop w:val="0"/>
          <w:marBottom w:val="0"/>
          <w:divBdr>
            <w:top w:val="none" w:sz="0" w:space="0" w:color="auto"/>
            <w:left w:val="none" w:sz="0" w:space="0" w:color="auto"/>
            <w:bottom w:val="none" w:sz="0" w:space="0" w:color="auto"/>
            <w:right w:val="none" w:sz="0" w:space="0" w:color="auto"/>
          </w:divBdr>
        </w:div>
        <w:div w:id="1291277033">
          <w:marLeft w:val="0"/>
          <w:marRight w:val="0"/>
          <w:marTop w:val="0"/>
          <w:marBottom w:val="0"/>
          <w:divBdr>
            <w:top w:val="none" w:sz="0" w:space="0" w:color="auto"/>
            <w:left w:val="none" w:sz="0" w:space="0" w:color="auto"/>
            <w:bottom w:val="none" w:sz="0" w:space="0" w:color="auto"/>
            <w:right w:val="none" w:sz="0" w:space="0" w:color="auto"/>
          </w:divBdr>
        </w:div>
        <w:div w:id="1452743099">
          <w:marLeft w:val="0"/>
          <w:marRight w:val="0"/>
          <w:marTop w:val="0"/>
          <w:marBottom w:val="0"/>
          <w:divBdr>
            <w:top w:val="none" w:sz="0" w:space="0" w:color="auto"/>
            <w:left w:val="none" w:sz="0" w:space="0" w:color="auto"/>
            <w:bottom w:val="none" w:sz="0" w:space="0" w:color="auto"/>
            <w:right w:val="none" w:sz="0" w:space="0" w:color="auto"/>
          </w:divBdr>
        </w:div>
        <w:div w:id="535238084">
          <w:marLeft w:val="0"/>
          <w:marRight w:val="0"/>
          <w:marTop w:val="0"/>
          <w:marBottom w:val="0"/>
          <w:divBdr>
            <w:top w:val="none" w:sz="0" w:space="0" w:color="auto"/>
            <w:left w:val="none" w:sz="0" w:space="0" w:color="auto"/>
            <w:bottom w:val="none" w:sz="0" w:space="0" w:color="auto"/>
            <w:right w:val="none" w:sz="0" w:space="0" w:color="auto"/>
          </w:divBdr>
        </w:div>
        <w:div w:id="379211153">
          <w:marLeft w:val="0"/>
          <w:marRight w:val="0"/>
          <w:marTop w:val="0"/>
          <w:marBottom w:val="0"/>
          <w:divBdr>
            <w:top w:val="none" w:sz="0" w:space="0" w:color="auto"/>
            <w:left w:val="none" w:sz="0" w:space="0" w:color="auto"/>
            <w:bottom w:val="none" w:sz="0" w:space="0" w:color="auto"/>
            <w:right w:val="none" w:sz="0" w:space="0" w:color="auto"/>
          </w:divBdr>
        </w:div>
        <w:div w:id="890921394">
          <w:marLeft w:val="-75"/>
          <w:marRight w:val="0"/>
          <w:marTop w:val="30"/>
          <w:marBottom w:val="30"/>
          <w:divBdr>
            <w:top w:val="none" w:sz="0" w:space="0" w:color="auto"/>
            <w:left w:val="none" w:sz="0" w:space="0" w:color="auto"/>
            <w:bottom w:val="none" w:sz="0" w:space="0" w:color="auto"/>
            <w:right w:val="none" w:sz="0" w:space="0" w:color="auto"/>
          </w:divBdr>
          <w:divsChild>
            <w:div w:id="578515219">
              <w:marLeft w:val="0"/>
              <w:marRight w:val="0"/>
              <w:marTop w:val="0"/>
              <w:marBottom w:val="0"/>
              <w:divBdr>
                <w:top w:val="none" w:sz="0" w:space="0" w:color="auto"/>
                <w:left w:val="none" w:sz="0" w:space="0" w:color="auto"/>
                <w:bottom w:val="none" w:sz="0" w:space="0" w:color="auto"/>
                <w:right w:val="none" w:sz="0" w:space="0" w:color="auto"/>
              </w:divBdr>
              <w:divsChild>
                <w:div w:id="1277634400">
                  <w:marLeft w:val="0"/>
                  <w:marRight w:val="0"/>
                  <w:marTop w:val="0"/>
                  <w:marBottom w:val="0"/>
                  <w:divBdr>
                    <w:top w:val="none" w:sz="0" w:space="0" w:color="auto"/>
                    <w:left w:val="none" w:sz="0" w:space="0" w:color="auto"/>
                    <w:bottom w:val="none" w:sz="0" w:space="0" w:color="auto"/>
                    <w:right w:val="none" w:sz="0" w:space="0" w:color="auto"/>
                  </w:divBdr>
                </w:div>
              </w:divsChild>
            </w:div>
            <w:div w:id="959338180">
              <w:marLeft w:val="0"/>
              <w:marRight w:val="0"/>
              <w:marTop w:val="0"/>
              <w:marBottom w:val="0"/>
              <w:divBdr>
                <w:top w:val="none" w:sz="0" w:space="0" w:color="auto"/>
                <w:left w:val="none" w:sz="0" w:space="0" w:color="auto"/>
                <w:bottom w:val="none" w:sz="0" w:space="0" w:color="auto"/>
                <w:right w:val="none" w:sz="0" w:space="0" w:color="auto"/>
              </w:divBdr>
              <w:divsChild>
                <w:div w:id="357043429">
                  <w:marLeft w:val="0"/>
                  <w:marRight w:val="0"/>
                  <w:marTop w:val="0"/>
                  <w:marBottom w:val="0"/>
                  <w:divBdr>
                    <w:top w:val="none" w:sz="0" w:space="0" w:color="auto"/>
                    <w:left w:val="none" w:sz="0" w:space="0" w:color="auto"/>
                    <w:bottom w:val="none" w:sz="0" w:space="0" w:color="auto"/>
                    <w:right w:val="none" w:sz="0" w:space="0" w:color="auto"/>
                  </w:divBdr>
                </w:div>
              </w:divsChild>
            </w:div>
            <w:div w:id="1865165242">
              <w:marLeft w:val="0"/>
              <w:marRight w:val="0"/>
              <w:marTop w:val="0"/>
              <w:marBottom w:val="0"/>
              <w:divBdr>
                <w:top w:val="none" w:sz="0" w:space="0" w:color="auto"/>
                <w:left w:val="none" w:sz="0" w:space="0" w:color="auto"/>
                <w:bottom w:val="none" w:sz="0" w:space="0" w:color="auto"/>
                <w:right w:val="none" w:sz="0" w:space="0" w:color="auto"/>
              </w:divBdr>
              <w:divsChild>
                <w:div w:id="1359427938">
                  <w:marLeft w:val="0"/>
                  <w:marRight w:val="0"/>
                  <w:marTop w:val="0"/>
                  <w:marBottom w:val="0"/>
                  <w:divBdr>
                    <w:top w:val="none" w:sz="0" w:space="0" w:color="auto"/>
                    <w:left w:val="none" w:sz="0" w:space="0" w:color="auto"/>
                    <w:bottom w:val="none" w:sz="0" w:space="0" w:color="auto"/>
                    <w:right w:val="none" w:sz="0" w:space="0" w:color="auto"/>
                  </w:divBdr>
                </w:div>
              </w:divsChild>
            </w:div>
            <w:div w:id="510801521">
              <w:marLeft w:val="0"/>
              <w:marRight w:val="0"/>
              <w:marTop w:val="0"/>
              <w:marBottom w:val="0"/>
              <w:divBdr>
                <w:top w:val="none" w:sz="0" w:space="0" w:color="auto"/>
                <w:left w:val="none" w:sz="0" w:space="0" w:color="auto"/>
                <w:bottom w:val="none" w:sz="0" w:space="0" w:color="auto"/>
                <w:right w:val="none" w:sz="0" w:space="0" w:color="auto"/>
              </w:divBdr>
              <w:divsChild>
                <w:div w:id="1350840648">
                  <w:marLeft w:val="0"/>
                  <w:marRight w:val="0"/>
                  <w:marTop w:val="0"/>
                  <w:marBottom w:val="0"/>
                  <w:divBdr>
                    <w:top w:val="none" w:sz="0" w:space="0" w:color="auto"/>
                    <w:left w:val="none" w:sz="0" w:space="0" w:color="auto"/>
                    <w:bottom w:val="none" w:sz="0" w:space="0" w:color="auto"/>
                    <w:right w:val="none" w:sz="0" w:space="0" w:color="auto"/>
                  </w:divBdr>
                </w:div>
              </w:divsChild>
            </w:div>
            <w:div w:id="733623581">
              <w:marLeft w:val="0"/>
              <w:marRight w:val="0"/>
              <w:marTop w:val="0"/>
              <w:marBottom w:val="0"/>
              <w:divBdr>
                <w:top w:val="none" w:sz="0" w:space="0" w:color="auto"/>
                <w:left w:val="none" w:sz="0" w:space="0" w:color="auto"/>
                <w:bottom w:val="none" w:sz="0" w:space="0" w:color="auto"/>
                <w:right w:val="none" w:sz="0" w:space="0" w:color="auto"/>
              </w:divBdr>
              <w:divsChild>
                <w:div w:id="662784900">
                  <w:marLeft w:val="0"/>
                  <w:marRight w:val="0"/>
                  <w:marTop w:val="0"/>
                  <w:marBottom w:val="0"/>
                  <w:divBdr>
                    <w:top w:val="none" w:sz="0" w:space="0" w:color="auto"/>
                    <w:left w:val="none" w:sz="0" w:space="0" w:color="auto"/>
                    <w:bottom w:val="none" w:sz="0" w:space="0" w:color="auto"/>
                    <w:right w:val="none" w:sz="0" w:space="0" w:color="auto"/>
                  </w:divBdr>
                </w:div>
              </w:divsChild>
            </w:div>
            <w:div w:id="1651474029">
              <w:marLeft w:val="0"/>
              <w:marRight w:val="0"/>
              <w:marTop w:val="0"/>
              <w:marBottom w:val="0"/>
              <w:divBdr>
                <w:top w:val="none" w:sz="0" w:space="0" w:color="auto"/>
                <w:left w:val="none" w:sz="0" w:space="0" w:color="auto"/>
                <w:bottom w:val="none" w:sz="0" w:space="0" w:color="auto"/>
                <w:right w:val="none" w:sz="0" w:space="0" w:color="auto"/>
              </w:divBdr>
              <w:divsChild>
                <w:div w:id="800919576">
                  <w:marLeft w:val="0"/>
                  <w:marRight w:val="0"/>
                  <w:marTop w:val="0"/>
                  <w:marBottom w:val="0"/>
                  <w:divBdr>
                    <w:top w:val="none" w:sz="0" w:space="0" w:color="auto"/>
                    <w:left w:val="none" w:sz="0" w:space="0" w:color="auto"/>
                    <w:bottom w:val="none" w:sz="0" w:space="0" w:color="auto"/>
                    <w:right w:val="none" w:sz="0" w:space="0" w:color="auto"/>
                  </w:divBdr>
                </w:div>
              </w:divsChild>
            </w:div>
            <w:div w:id="2021928211">
              <w:marLeft w:val="0"/>
              <w:marRight w:val="0"/>
              <w:marTop w:val="0"/>
              <w:marBottom w:val="0"/>
              <w:divBdr>
                <w:top w:val="none" w:sz="0" w:space="0" w:color="auto"/>
                <w:left w:val="none" w:sz="0" w:space="0" w:color="auto"/>
                <w:bottom w:val="none" w:sz="0" w:space="0" w:color="auto"/>
                <w:right w:val="none" w:sz="0" w:space="0" w:color="auto"/>
              </w:divBdr>
              <w:divsChild>
                <w:div w:id="1238586807">
                  <w:marLeft w:val="0"/>
                  <w:marRight w:val="0"/>
                  <w:marTop w:val="0"/>
                  <w:marBottom w:val="0"/>
                  <w:divBdr>
                    <w:top w:val="none" w:sz="0" w:space="0" w:color="auto"/>
                    <w:left w:val="none" w:sz="0" w:space="0" w:color="auto"/>
                    <w:bottom w:val="none" w:sz="0" w:space="0" w:color="auto"/>
                    <w:right w:val="none" w:sz="0" w:space="0" w:color="auto"/>
                  </w:divBdr>
                </w:div>
              </w:divsChild>
            </w:div>
            <w:div w:id="1877961174">
              <w:marLeft w:val="0"/>
              <w:marRight w:val="0"/>
              <w:marTop w:val="0"/>
              <w:marBottom w:val="0"/>
              <w:divBdr>
                <w:top w:val="none" w:sz="0" w:space="0" w:color="auto"/>
                <w:left w:val="none" w:sz="0" w:space="0" w:color="auto"/>
                <w:bottom w:val="none" w:sz="0" w:space="0" w:color="auto"/>
                <w:right w:val="none" w:sz="0" w:space="0" w:color="auto"/>
              </w:divBdr>
              <w:divsChild>
                <w:div w:id="945038768">
                  <w:marLeft w:val="0"/>
                  <w:marRight w:val="0"/>
                  <w:marTop w:val="0"/>
                  <w:marBottom w:val="0"/>
                  <w:divBdr>
                    <w:top w:val="none" w:sz="0" w:space="0" w:color="auto"/>
                    <w:left w:val="none" w:sz="0" w:space="0" w:color="auto"/>
                    <w:bottom w:val="none" w:sz="0" w:space="0" w:color="auto"/>
                    <w:right w:val="none" w:sz="0" w:space="0" w:color="auto"/>
                  </w:divBdr>
                </w:div>
              </w:divsChild>
            </w:div>
            <w:div w:id="1894541089">
              <w:marLeft w:val="0"/>
              <w:marRight w:val="0"/>
              <w:marTop w:val="0"/>
              <w:marBottom w:val="0"/>
              <w:divBdr>
                <w:top w:val="none" w:sz="0" w:space="0" w:color="auto"/>
                <w:left w:val="none" w:sz="0" w:space="0" w:color="auto"/>
                <w:bottom w:val="none" w:sz="0" w:space="0" w:color="auto"/>
                <w:right w:val="none" w:sz="0" w:space="0" w:color="auto"/>
              </w:divBdr>
              <w:divsChild>
                <w:div w:id="1806393410">
                  <w:marLeft w:val="0"/>
                  <w:marRight w:val="0"/>
                  <w:marTop w:val="0"/>
                  <w:marBottom w:val="0"/>
                  <w:divBdr>
                    <w:top w:val="none" w:sz="0" w:space="0" w:color="auto"/>
                    <w:left w:val="none" w:sz="0" w:space="0" w:color="auto"/>
                    <w:bottom w:val="none" w:sz="0" w:space="0" w:color="auto"/>
                    <w:right w:val="none" w:sz="0" w:space="0" w:color="auto"/>
                  </w:divBdr>
                </w:div>
              </w:divsChild>
            </w:div>
            <w:div w:id="1321887661">
              <w:marLeft w:val="0"/>
              <w:marRight w:val="0"/>
              <w:marTop w:val="0"/>
              <w:marBottom w:val="0"/>
              <w:divBdr>
                <w:top w:val="none" w:sz="0" w:space="0" w:color="auto"/>
                <w:left w:val="none" w:sz="0" w:space="0" w:color="auto"/>
                <w:bottom w:val="none" w:sz="0" w:space="0" w:color="auto"/>
                <w:right w:val="none" w:sz="0" w:space="0" w:color="auto"/>
              </w:divBdr>
              <w:divsChild>
                <w:div w:id="203256839">
                  <w:marLeft w:val="0"/>
                  <w:marRight w:val="0"/>
                  <w:marTop w:val="0"/>
                  <w:marBottom w:val="0"/>
                  <w:divBdr>
                    <w:top w:val="none" w:sz="0" w:space="0" w:color="auto"/>
                    <w:left w:val="none" w:sz="0" w:space="0" w:color="auto"/>
                    <w:bottom w:val="none" w:sz="0" w:space="0" w:color="auto"/>
                    <w:right w:val="none" w:sz="0" w:space="0" w:color="auto"/>
                  </w:divBdr>
                </w:div>
              </w:divsChild>
            </w:div>
            <w:div w:id="844786692">
              <w:marLeft w:val="0"/>
              <w:marRight w:val="0"/>
              <w:marTop w:val="0"/>
              <w:marBottom w:val="0"/>
              <w:divBdr>
                <w:top w:val="none" w:sz="0" w:space="0" w:color="auto"/>
                <w:left w:val="none" w:sz="0" w:space="0" w:color="auto"/>
                <w:bottom w:val="none" w:sz="0" w:space="0" w:color="auto"/>
                <w:right w:val="none" w:sz="0" w:space="0" w:color="auto"/>
              </w:divBdr>
              <w:divsChild>
                <w:div w:id="2110079555">
                  <w:marLeft w:val="0"/>
                  <w:marRight w:val="0"/>
                  <w:marTop w:val="0"/>
                  <w:marBottom w:val="0"/>
                  <w:divBdr>
                    <w:top w:val="none" w:sz="0" w:space="0" w:color="auto"/>
                    <w:left w:val="none" w:sz="0" w:space="0" w:color="auto"/>
                    <w:bottom w:val="none" w:sz="0" w:space="0" w:color="auto"/>
                    <w:right w:val="none" w:sz="0" w:space="0" w:color="auto"/>
                  </w:divBdr>
                </w:div>
              </w:divsChild>
            </w:div>
            <w:div w:id="746803936">
              <w:marLeft w:val="0"/>
              <w:marRight w:val="0"/>
              <w:marTop w:val="0"/>
              <w:marBottom w:val="0"/>
              <w:divBdr>
                <w:top w:val="none" w:sz="0" w:space="0" w:color="auto"/>
                <w:left w:val="none" w:sz="0" w:space="0" w:color="auto"/>
                <w:bottom w:val="none" w:sz="0" w:space="0" w:color="auto"/>
                <w:right w:val="none" w:sz="0" w:space="0" w:color="auto"/>
              </w:divBdr>
              <w:divsChild>
                <w:div w:id="2035377947">
                  <w:marLeft w:val="0"/>
                  <w:marRight w:val="0"/>
                  <w:marTop w:val="0"/>
                  <w:marBottom w:val="0"/>
                  <w:divBdr>
                    <w:top w:val="none" w:sz="0" w:space="0" w:color="auto"/>
                    <w:left w:val="none" w:sz="0" w:space="0" w:color="auto"/>
                    <w:bottom w:val="none" w:sz="0" w:space="0" w:color="auto"/>
                    <w:right w:val="none" w:sz="0" w:space="0" w:color="auto"/>
                  </w:divBdr>
                </w:div>
              </w:divsChild>
            </w:div>
            <w:div w:id="414546497">
              <w:marLeft w:val="0"/>
              <w:marRight w:val="0"/>
              <w:marTop w:val="0"/>
              <w:marBottom w:val="0"/>
              <w:divBdr>
                <w:top w:val="none" w:sz="0" w:space="0" w:color="auto"/>
                <w:left w:val="none" w:sz="0" w:space="0" w:color="auto"/>
                <w:bottom w:val="none" w:sz="0" w:space="0" w:color="auto"/>
                <w:right w:val="none" w:sz="0" w:space="0" w:color="auto"/>
              </w:divBdr>
              <w:divsChild>
                <w:div w:id="2126148513">
                  <w:marLeft w:val="0"/>
                  <w:marRight w:val="0"/>
                  <w:marTop w:val="0"/>
                  <w:marBottom w:val="0"/>
                  <w:divBdr>
                    <w:top w:val="none" w:sz="0" w:space="0" w:color="auto"/>
                    <w:left w:val="none" w:sz="0" w:space="0" w:color="auto"/>
                    <w:bottom w:val="none" w:sz="0" w:space="0" w:color="auto"/>
                    <w:right w:val="none" w:sz="0" w:space="0" w:color="auto"/>
                  </w:divBdr>
                </w:div>
              </w:divsChild>
            </w:div>
            <w:div w:id="951865256">
              <w:marLeft w:val="0"/>
              <w:marRight w:val="0"/>
              <w:marTop w:val="0"/>
              <w:marBottom w:val="0"/>
              <w:divBdr>
                <w:top w:val="none" w:sz="0" w:space="0" w:color="auto"/>
                <w:left w:val="none" w:sz="0" w:space="0" w:color="auto"/>
                <w:bottom w:val="none" w:sz="0" w:space="0" w:color="auto"/>
                <w:right w:val="none" w:sz="0" w:space="0" w:color="auto"/>
              </w:divBdr>
              <w:divsChild>
                <w:div w:id="1201356926">
                  <w:marLeft w:val="0"/>
                  <w:marRight w:val="0"/>
                  <w:marTop w:val="0"/>
                  <w:marBottom w:val="0"/>
                  <w:divBdr>
                    <w:top w:val="none" w:sz="0" w:space="0" w:color="auto"/>
                    <w:left w:val="none" w:sz="0" w:space="0" w:color="auto"/>
                    <w:bottom w:val="none" w:sz="0" w:space="0" w:color="auto"/>
                    <w:right w:val="none" w:sz="0" w:space="0" w:color="auto"/>
                  </w:divBdr>
                </w:div>
              </w:divsChild>
            </w:div>
            <w:div w:id="270016214">
              <w:marLeft w:val="0"/>
              <w:marRight w:val="0"/>
              <w:marTop w:val="0"/>
              <w:marBottom w:val="0"/>
              <w:divBdr>
                <w:top w:val="none" w:sz="0" w:space="0" w:color="auto"/>
                <w:left w:val="none" w:sz="0" w:space="0" w:color="auto"/>
                <w:bottom w:val="none" w:sz="0" w:space="0" w:color="auto"/>
                <w:right w:val="none" w:sz="0" w:space="0" w:color="auto"/>
              </w:divBdr>
              <w:divsChild>
                <w:div w:id="1859999433">
                  <w:marLeft w:val="0"/>
                  <w:marRight w:val="0"/>
                  <w:marTop w:val="0"/>
                  <w:marBottom w:val="0"/>
                  <w:divBdr>
                    <w:top w:val="none" w:sz="0" w:space="0" w:color="auto"/>
                    <w:left w:val="none" w:sz="0" w:space="0" w:color="auto"/>
                    <w:bottom w:val="none" w:sz="0" w:space="0" w:color="auto"/>
                    <w:right w:val="none" w:sz="0" w:space="0" w:color="auto"/>
                  </w:divBdr>
                </w:div>
              </w:divsChild>
            </w:div>
            <w:div w:id="1869441101">
              <w:marLeft w:val="0"/>
              <w:marRight w:val="0"/>
              <w:marTop w:val="0"/>
              <w:marBottom w:val="0"/>
              <w:divBdr>
                <w:top w:val="none" w:sz="0" w:space="0" w:color="auto"/>
                <w:left w:val="none" w:sz="0" w:space="0" w:color="auto"/>
                <w:bottom w:val="none" w:sz="0" w:space="0" w:color="auto"/>
                <w:right w:val="none" w:sz="0" w:space="0" w:color="auto"/>
              </w:divBdr>
              <w:divsChild>
                <w:div w:id="33071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1836">
          <w:marLeft w:val="-75"/>
          <w:marRight w:val="0"/>
          <w:marTop w:val="30"/>
          <w:marBottom w:val="30"/>
          <w:divBdr>
            <w:top w:val="none" w:sz="0" w:space="0" w:color="auto"/>
            <w:left w:val="none" w:sz="0" w:space="0" w:color="auto"/>
            <w:bottom w:val="none" w:sz="0" w:space="0" w:color="auto"/>
            <w:right w:val="none" w:sz="0" w:space="0" w:color="auto"/>
          </w:divBdr>
          <w:divsChild>
            <w:div w:id="1000041733">
              <w:marLeft w:val="0"/>
              <w:marRight w:val="0"/>
              <w:marTop w:val="0"/>
              <w:marBottom w:val="0"/>
              <w:divBdr>
                <w:top w:val="none" w:sz="0" w:space="0" w:color="auto"/>
                <w:left w:val="none" w:sz="0" w:space="0" w:color="auto"/>
                <w:bottom w:val="none" w:sz="0" w:space="0" w:color="auto"/>
                <w:right w:val="none" w:sz="0" w:space="0" w:color="auto"/>
              </w:divBdr>
              <w:divsChild>
                <w:div w:id="91323078">
                  <w:marLeft w:val="0"/>
                  <w:marRight w:val="0"/>
                  <w:marTop w:val="0"/>
                  <w:marBottom w:val="0"/>
                  <w:divBdr>
                    <w:top w:val="none" w:sz="0" w:space="0" w:color="auto"/>
                    <w:left w:val="none" w:sz="0" w:space="0" w:color="auto"/>
                    <w:bottom w:val="none" w:sz="0" w:space="0" w:color="auto"/>
                    <w:right w:val="none" w:sz="0" w:space="0" w:color="auto"/>
                  </w:divBdr>
                </w:div>
              </w:divsChild>
            </w:div>
            <w:div w:id="579559448">
              <w:marLeft w:val="0"/>
              <w:marRight w:val="0"/>
              <w:marTop w:val="0"/>
              <w:marBottom w:val="0"/>
              <w:divBdr>
                <w:top w:val="none" w:sz="0" w:space="0" w:color="auto"/>
                <w:left w:val="none" w:sz="0" w:space="0" w:color="auto"/>
                <w:bottom w:val="none" w:sz="0" w:space="0" w:color="auto"/>
                <w:right w:val="none" w:sz="0" w:space="0" w:color="auto"/>
              </w:divBdr>
              <w:divsChild>
                <w:div w:id="1983345983">
                  <w:marLeft w:val="0"/>
                  <w:marRight w:val="0"/>
                  <w:marTop w:val="0"/>
                  <w:marBottom w:val="0"/>
                  <w:divBdr>
                    <w:top w:val="none" w:sz="0" w:space="0" w:color="auto"/>
                    <w:left w:val="none" w:sz="0" w:space="0" w:color="auto"/>
                    <w:bottom w:val="none" w:sz="0" w:space="0" w:color="auto"/>
                    <w:right w:val="none" w:sz="0" w:space="0" w:color="auto"/>
                  </w:divBdr>
                </w:div>
                <w:div w:id="291793453">
                  <w:marLeft w:val="0"/>
                  <w:marRight w:val="0"/>
                  <w:marTop w:val="0"/>
                  <w:marBottom w:val="0"/>
                  <w:divBdr>
                    <w:top w:val="none" w:sz="0" w:space="0" w:color="auto"/>
                    <w:left w:val="none" w:sz="0" w:space="0" w:color="auto"/>
                    <w:bottom w:val="none" w:sz="0" w:space="0" w:color="auto"/>
                    <w:right w:val="none" w:sz="0" w:space="0" w:color="auto"/>
                  </w:divBdr>
                </w:div>
                <w:div w:id="1712261919">
                  <w:marLeft w:val="0"/>
                  <w:marRight w:val="0"/>
                  <w:marTop w:val="0"/>
                  <w:marBottom w:val="0"/>
                  <w:divBdr>
                    <w:top w:val="none" w:sz="0" w:space="0" w:color="auto"/>
                    <w:left w:val="none" w:sz="0" w:space="0" w:color="auto"/>
                    <w:bottom w:val="none" w:sz="0" w:space="0" w:color="auto"/>
                    <w:right w:val="none" w:sz="0" w:space="0" w:color="auto"/>
                  </w:divBdr>
                </w:div>
                <w:div w:id="1022904729">
                  <w:marLeft w:val="0"/>
                  <w:marRight w:val="0"/>
                  <w:marTop w:val="0"/>
                  <w:marBottom w:val="0"/>
                  <w:divBdr>
                    <w:top w:val="none" w:sz="0" w:space="0" w:color="auto"/>
                    <w:left w:val="none" w:sz="0" w:space="0" w:color="auto"/>
                    <w:bottom w:val="none" w:sz="0" w:space="0" w:color="auto"/>
                    <w:right w:val="none" w:sz="0" w:space="0" w:color="auto"/>
                  </w:divBdr>
                </w:div>
              </w:divsChild>
            </w:div>
            <w:div w:id="1597978565">
              <w:marLeft w:val="0"/>
              <w:marRight w:val="0"/>
              <w:marTop w:val="0"/>
              <w:marBottom w:val="0"/>
              <w:divBdr>
                <w:top w:val="none" w:sz="0" w:space="0" w:color="auto"/>
                <w:left w:val="none" w:sz="0" w:space="0" w:color="auto"/>
                <w:bottom w:val="none" w:sz="0" w:space="0" w:color="auto"/>
                <w:right w:val="none" w:sz="0" w:space="0" w:color="auto"/>
              </w:divBdr>
              <w:divsChild>
                <w:div w:id="312686446">
                  <w:marLeft w:val="0"/>
                  <w:marRight w:val="0"/>
                  <w:marTop w:val="0"/>
                  <w:marBottom w:val="0"/>
                  <w:divBdr>
                    <w:top w:val="none" w:sz="0" w:space="0" w:color="auto"/>
                    <w:left w:val="none" w:sz="0" w:space="0" w:color="auto"/>
                    <w:bottom w:val="none" w:sz="0" w:space="0" w:color="auto"/>
                    <w:right w:val="none" w:sz="0" w:space="0" w:color="auto"/>
                  </w:divBdr>
                </w:div>
                <w:div w:id="208567396">
                  <w:marLeft w:val="0"/>
                  <w:marRight w:val="0"/>
                  <w:marTop w:val="0"/>
                  <w:marBottom w:val="0"/>
                  <w:divBdr>
                    <w:top w:val="none" w:sz="0" w:space="0" w:color="auto"/>
                    <w:left w:val="none" w:sz="0" w:space="0" w:color="auto"/>
                    <w:bottom w:val="none" w:sz="0" w:space="0" w:color="auto"/>
                    <w:right w:val="none" w:sz="0" w:space="0" w:color="auto"/>
                  </w:divBdr>
                </w:div>
                <w:div w:id="1084650049">
                  <w:marLeft w:val="0"/>
                  <w:marRight w:val="0"/>
                  <w:marTop w:val="0"/>
                  <w:marBottom w:val="0"/>
                  <w:divBdr>
                    <w:top w:val="none" w:sz="0" w:space="0" w:color="auto"/>
                    <w:left w:val="none" w:sz="0" w:space="0" w:color="auto"/>
                    <w:bottom w:val="none" w:sz="0" w:space="0" w:color="auto"/>
                    <w:right w:val="none" w:sz="0" w:space="0" w:color="auto"/>
                  </w:divBdr>
                </w:div>
                <w:div w:id="1205292490">
                  <w:marLeft w:val="0"/>
                  <w:marRight w:val="0"/>
                  <w:marTop w:val="0"/>
                  <w:marBottom w:val="0"/>
                  <w:divBdr>
                    <w:top w:val="none" w:sz="0" w:space="0" w:color="auto"/>
                    <w:left w:val="none" w:sz="0" w:space="0" w:color="auto"/>
                    <w:bottom w:val="none" w:sz="0" w:space="0" w:color="auto"/>
                    <w:right w:val="none" w:sz="0" w:space="0" w:color="auto"/>
                  </w:divBdr>
                </w:div>
              </w:divsChild>
            </w:div>
            <w:div w:id="2092660884">
              <w:marLeft w:val="0"/>
              <w:marRight w:val="0"/>
              <w:marTop w:val="0"/>
              <w:marBottom w:val="0"/>
              <w:divBdr>
                <w:top w:val="none" w:sz="0" w:space="0" w:color="auto"/>
                <w:left w:val="none" w:sz="0" w:space="0" w:color="auto"/>
                <w:bottom w:val="none" w:sz="0" w:space="0" w:color="auto"/>
                <w:right w:val="none" w:sz="0" w:space="0" w:color="auto"/>
              </w:divBdr>
              <w:divsChild>
                <w:div w:id="218636653">
                  <w:marLeft w:val="0"/>
                  <w:marRight w:val="0"/>
                  <w:marTop w:val="0"/>
                  <w:marBottom w:val="0"/>
                  <w:divBdr>
                    <w:top w:val="none" w:sz="0" w:space="0" w:color="auto"/>
                    <w:left w:val="none" w:sz="0" w:space="0" w:color="auto"/>
                    <w:bottom w:val="none" w:sz="0" w:space="0" w:color="auto"/>
                    <w:right w:val="none" w:sz="0" w:space="0" w:color="auto"/>
                  </w:divBdr>
                </w:div>
                <w:div w:id="1944796995">
                  <w:marLeft w:val="0"/>
                  <w:marRight w:val="0"/>
                  <w:marTop w:val="0"/>
                  <w:marBottom w:val="0"/>
                  <w:divBdr>
                    <w:top w:val="none" w:sz="0" w:space="0" w:color="auto"/>
                    <w:left w:val="none" w:sz="0" w:space="0" w:color="auto"/>
                    <w:bottom w:val="none" w:sz="0" w:space="0" w:color="auto"/>
                    <w:right w:val="none" w:sz="0" w:space="0" w:color="auto"/>
                  </w:divBdr>
                </w:div>
                <w:div w:id="342099412">
                  <w:marLeft w:val="0"/>
                  <w:marRight w:val="0"/>
                  <w:marTop w:val="0"/>
                  <w:marBottom w:val="0"/>
                  <w:divBdr>
                    <w:top w:val="none" w:sz="0" w:space="0" w:color="auto"/>
                    <w:left w:val="none" w:sz="0" w:space="0" w:color="auto"/>
                    <w:bottom w:val="none" w:sz="0" w:space="0" w:color="auto"/>
                    <w:right w:val="none" w:sz="0" w:space="0" w:color="auto"/>
                  </w:divBdr>
                </w:div>
                <w:div w:id="627200903">
                  <w:marLeft w:val="0"/>
                  <w:marRight w:val="0"/>
                  <w:marTop w:val="0"/>
                  <w:marBottom w:val="0"/>
                  <w:divBdr>
                    <w:top w:val="none" w:sz="0" w:space="0" w:color="auto"/>
                    <w:left w:val="none" w:sz="0" w:space="0" w:color="auto"/>
                    <w:bottom w:val="none" w:sz="0" w:space="0" w:color="auto"/>
                    <w:right w:val="none" w:sz="0" w:space="0" w:color="auto"/>
                  </w:divBdr>
                </w:div>
              </w:divsChild>
            </w:div>
            <w:div w:id="1283028312">
              <w:marLeft w:val="0"/>
              <w:marRight w:val="0"/>
              <w:marTop w:val="0"/>
              <w:marBottom w:val="0"/>
              <w:divBdr>
                <w:top w:val="none" w:sz="0" w:space="0" w:color="auto"/>
                <w:left w:val="none" w:sz="0" w:space="0" w:color="auto"/>
                <w:bottom w:val="none" w:sz="0" w:space="0" w:color="auto"/>
                <w:right w:val="none" w:sz="0" w:space="0" w:color="auto"/>
              </w:divBdr>
              <w:divsChild>
                <w:div w:id="1932740548">
                  <w:marLeft w:val="0"/>
                  <w:marRight w:val="0"/>
                  <w:marTop w:val="0"/>
                  <w:marBottom w:val="0"/>
                  <w:divBdr>
                    <w:top w:val="none" w:sz="0" w:space="0" w:color="auto"/>
                    <w:left w:val="none" w:sz="0" w:space="0" w:color="auto"/>
                    <w:bottom w:val="none" w:sz="0" w:space="0" w:color="auto"/>
                    <w:right w:val="none" w:sz="0" w:space="0" w:color="auto"/>
                  </w:divBdr>
                </w:div>
                <w:div w:id="934286643">
                  <w:marLeft w:val="0"/>
                  <w:marRight w:val="0"/>
                  <w:marTop w:val="0"/>
                  <w:marBottom w:val="0"/>
                  <w:divBdr>
                    <w:top w:val="none" w:sz="0" w:space="0" w:color="auto"/>
                    <w:left w:val="none" w:sz="0" w:space="0" w:color="auto"/>
                    <w:bottom w:val="none" w:sz="0" w:space="0" w:color="auto"/>
                    <w:right w:val="none" w:sz="0" w:space="0" w:color="auto"/>
                  </w:divBdr>
                </w:div>
                <w:div w:id="1678456519">
                  <w:marLeft w:val="0"/>
                  <w:marRight w:val="0"/>
                  <w:marTop w:val="0"/>
                  <w:marBottom w:val="0"/>
                  <w:divBdr>
                    <w:top w:val="none" w:sz="0" w:space="0" w:color="auto"/>
                    <w:left w:val="none" w:sz="0" w:space="0" w:color="auto"/>
                    <w:bottom w:val="none" w:sz="0" w:space="0" w:color="auto"/>
                    <w:right w:val="none" w:sz="0" w:space="0" w:color="auto"/>
                  </w:divBdr>
                </w:div>
                <w:div w:id="439646345">
                  <w:marLeft w:val="0"/>
                  <w:marRight w:val="0"/>
                  <w:marTop w:val="0"/>
                  <w:marBottom w:val="0"/>
                  <w:divBdr>
                    <w:top w:val="none" w:sz="0" w:space="0" w:color="auto"/>
                    <w:left w:val="none" w:sz="0" w:space="0" w:color="auto"/>
                    <w:bottom w:val="none" w:sz="0" w:space="0" w:color="auto"/>
                    <w:right w:val="none" w:sz="0" w:space="0" w:color="auto"/>
                  </w:divBdr>
                </w:div>
              </w:divsChild>
            </w:div>
            <w:div w:id="1870491200">
              <w:marLeft w:val="0"/>
              <w:marRight w:val="0"/>
              <w:marTop w:val="0"/>
              <w:marBottom w:val="0"/>
              <w:divBdr>
                <w:top w:val="none" w:sz="0" w:space="0" w:color="auto"/>
                <w:left w:val="none" w:sz="0" w:space="0" w:color="auto"/>
                <w:bottom w:val="none" w:sz="0" w:space="0" w:color="auto"/>
                <w:right w:val="none" w:sz="0" w:space="0" w:color="auto"/>
              </w:divBdr>
              <w:divsChild>
                <w:div w:id="1478374998">
                  <w:marLeft w:val="0"/>
                  <w:marRight w:val="0"/>
                  <w:marTop w:val="0"/>
                  <w:marBottom w:val="0"/>
                  <w:divBdr>
                    <w:top w:val="none" w:sz="0" w:space="0" w:color="auto"/>
                    <w:left w:val="none" w:sz="0" w:space="0" w:color="auto"/>
                    <w:bottom w:val="none" w:sz="0" w:space="0" w:color="auto"/>
                    <w:right w:val="none" w:sz="0" w:space="0" w:color="auto"/>
                  </w:divBdr>
                </w:div>
                <w:div w:id="116417486">
                  <w:marLeft w:val="0"/>
                  <w:marRight w:val="0"/>
                  <w:marTop w:val="0"/>
                  <w:marBottom w:val="0"/>
                  <w:divBdr>
                    <w:top w:val="none" w:sz="0" w:space="0" w:color="auto"/>
                    <w:left w:val="none" w:sz="0" w:space="0" w:color="auto"/>
                    <w:bottom w:val="none" w:sz="0" w:space="0" w:color="auto"/>
                    <w:right w:val="none" w:sz="0" w:space="0" w:color="auto"/>
                  </w:divBdr>
                </w:div>
                <w:div w:id="167336106">
                  <w:marLeft w:val="0"/>
                  <w:marRight w:val="0"/>
                  <w:marTop w:val="0"/>
                  <w:marBottom w:val="0"/>
                  <w:divBdr>
                    <w:top w:val="none" w:sz="0" w:space="0" w:color="auto"/>
                    <w:left w:val="none" w:sz="0" w:space="0" w:color="auto"/>
                    <w:bottom w:val="none" w:sz="0" w:space="0" w:color="auto"/>
                    <w:right w:val="none" w:sz="0" w:space="0" w:color="auto"/>
                  </w:divBdr>
                </w:div>
                <w:div w:id="111479058">
                  <w:marLeft w:val="0"/>
                  <w:marRight w:val="0"/>
                  <w:marTop w:val="0"/>
                  <w:marBottom w:val="0"/>
                  <w:divBdr>
                    <w:top w:val="none" w:sz="0" w:space="0" w:color="auto"/>
                    <w:left w:val="none" w:sz="0" w:space="0" w:color="auto"/>
                    <w:bottom w:val="none" w:sz="0" w:space="0" w:color="auto"/>
                    <w:right w:val="none" w:sz="0" w:space="0" w:color="auto"/>
                  </w:divBdr>
                </w:div>
              </w:divsChild>
            </w:div>
            <w:div w:id="37245530">
              <w:marLeft w:val="0"/>
              <w:marRight w:val="0"/>
              <w:marTop w:val="0"/>
              <w:marBottom w:val="0"/>
              <w:divBdr>
                <w:top w:val="none" w:sz="0" w:space="0" w:color="auto"/>
                <w:left w:val="none" w:sz="0" w:space="0" w:color="auto"/>
                <w:bottom w:val="none" w:sz="0" w:space="0" w:color="auto"/>
                <w:right w:val="none" w:sz="0" w:space="0" w:color="auto"/>
              </w:divBdr>
              <w:divsChild>
                <w:div w:id="796409172">
                  <w:marLeft w:val="0"/>
                  <w:marRight w:val="0"/>
                  <w:marTop w:val="0"/>
                  <w:marBottom w:val="0"/>
                  <w:divBdr>
                    <w:top w:val="none" w:sz="0" w:space="0" w:color="auto"/>
                    <w:left w:val="none" w:sz="0" w:space="0" w:color="auto"/>
                    <w:bottom w:val="none" w:sz="0" w:space="0" w:color="auto"/>
                    <w:right w:val="none" w:sz="0" w:space="0" w:color="auto"/>
                  </w:divBdr>
                </w:div>
                <w:div w:id="1536234939">
                  <w:marLeft w:val="0"/>
                  <w:marRight w:val="0"/>
                  <w:marTop w:val="0"/>
                  <w:marBottom w:val="0"/>
                  <w:divBdr>
                    <w:top w:val="none" w:sz="0" w:space="0" w:color="auto"/>
                    <w:left w:val="none" w:sz="0" w:space="0" w:color="auto"/>
                    <w:bottom w:val="none" w:sz="0" w:space="0" w:color="auto"/>
                    <w:right w:val="none" w:sz="0" w:space="0" w:color="auto"/>
                  </w:divBdr>
                </w:div>
                <w:div w:id="578254630">
                  <w:marLeft w:val="0"/>
                  <w:marRight w:val="0"/>
                  <w:marTop w:val="0"/>
                  <w:marBottom w:val="0"/>
                  <w:divBdr>
                    <w:top w:val="none" w:sz="0" w:space="0" w:color="auto"/>
                    <w:left w:val="none" w:sz="0" w:space="0" w:color="auto"/>
                    <w:bottom w:val="none" w:sz="0" w:space="0" w:color="auto"/>
                    <w:right w:val="none" w:sz="0" w:space="0" w:color="auto"/>
                  </w:divBdr>
                </w:div>
                <w:div w:id="148207981">
                  <w:marLeft w:val="0"/>
                  <w:marRight w:val="0"/>
                  <w:marTop w:val="0"/>
                  <w:marBottom w:val="0"/>
                  <w:divBdr>
                    <w:top w:val="none" w:sz="0" w:space="0" w:color="auto"/>
                    <w:left w:val="none" w:sz="0" w:space="0" w:color="auto"/>
                    <w:bottom w:val="none" w:sz="0" w:space="0" w:color="auto"/>
                    <w:right w:val="none" w:sz="0" w:space="0" w:color="auto"/>
                  </w:divBdr>
                </w:div>
              </w:divsChild>
            </w:div>
            <w:div w:id="1663389627">
              <w:marLeft w:val="0"/>
              <w:marRight w:val="0"/>
              <w:marTop w:val="0"/>
              <w:marBottom w:val="0"/>
              <w:divBdr>
                <w:top w:val="none" w:sz="0" w:space="0" w:color="auto"/>
                <w:left w:val="none" w:sz="0" w:space="0" w:color="auto"/>
                <w:bottom w:val="none" w:sz="0" w:space="0" w:color="auto"/>
                <w:right w:val="none" w:sz="0" w:space="0" w:color="auto"/>
              </w:divBdr>
              <w:divsChild>
                <w:div w:id="1759446037">
                  <w:marLeft w:val="0"/>
                  <w:marRight w:val="0"/>
                  <w:marTop w:val="0"/>
                  <w:marBottom w:val="0"/>
                  <w:divBdr>
                    <w:top w:val="none" w:sz="0" w:space="0" w:color="auto"/>
                    <w:left w:val="none" w:sz="0" w:space="0" w:color="auto"/>
                    <w:bottom w:val="none" w:sz="0" w:space="0" w:color="auto"/>
                    <w:right w:val="none" w:sz="0" w:space="0" w:color="auto"/>
                  </w:divBdr>
                </w:div>
                <w:div w:id="357321282">
                  <w:marLeft w:val="0"/>
                  <w:marRight w:val="0"/>
                  <w:marTop w:val="0"/>
                  <w:marBottom w:val="0"/>
                  <w:divBdr>
                    <w:top w:val="none" w:sz="0" w:space="0" w:color="auto"/>
                    <w:left w:val="none" w:sz="0" w:space="0" w:color="auto"/>
                    <w:bottom w:val="none" w:sz="0" w:space="0" w:color="auto"/>
                    <w:right w:val="none" w:sz="0" w:space="0" w:color="auto"/>
                  </w:divBdr>
                </w:div>
                <w:div w:id="1848328868">
                  <w:marLeft w:val="0"/>
                  <w:marRight w:val="0"/>
                  <w:marTop w:val="0"/>
                  <w:marBottom w:val="0"/>
                  <w:divBdr>
                    <w:top w:val="none" w:sz="0" w:space="0" w:color="auto"/>
                    <w:left w:val="none" w:sz="0" w:space="0" w:color="auto"/>
                    <w:bottom w:val="none" w:sz="0" w:space="0" w:color="auto"/>
                    <w:right w:val="none" w:sz="0" w:space="0" w:color="auto"/>
                  </w:divBdr>
                </w:div>
                <w:div w:id="833911689">
                  <w:marLeft w:val="0"/>
                  <w:marRight w:val="0"/>
                  <w:marTop w:val="0"/>
                  <w:marBottom w:val="0"/>
                  <w:divBdr>
                    <w:top w:val="none" w:sz="0" w:space="0" w:color="auto"/>
                    <w:left w:val="none" w:sz="0" w:space="0" w:color="auto"/>
                    <w:bottom w:val="none" w:sz="0" w:space="0" w:color="auto"/>
                    <w:right w:val="none" w:sz="0" w:space="0" w:color="auto"/>
                  </w:divBdr>
                </w:div>
              </w:divsChild>
            </w:div>
            <w:div w:id="1564565520">
              <w:marLeft w:val="0"/>
              <w:marRight w:val="0"/>
              <w:marTop w:val="0"/>
              <w:marBottom w:val="0"/>
              <w:divBdr>
                <w:top w:val="none" w:sz="0" w:space="0" w:color="auto"/>
                <w:left w:val="none" w:sz="0" w:space="0" w:color="auto"/>
                <w:bottom w:val="none" w:sz="0" w:space="0" w:color="auto"/>
                <w:right w:val="none" w:sz="0" w:space="0" w:color="auto"/>
              </w:divBdr>
              <w:divsChild>
                <w:div w:id="1289118223">
                  <w:marLeft w:val="0"/>
                  <w:marRight w:val="0"/>
                  <w:marTop w:val="0"/>
                  <w:marBottom w:val="0"/>
                  <w:divBdr>
                    <w:top w:val="none" w:sz="0" w:space="0" w:color="auto"/>
                    <w:left w:val="none" w:sz="0" w:space="0" w:color="auto"/>
                    <w:bottom w:val="none" w:sz="0" w:space="0" w:color="auto"/>
                    <w:right w:val="none" w:sz="0" w:space="0" w:color="auto"/>
                  </w:divBdr>
                </w:div>
                <w:div w:id="78989205">
                  <w:marLeft w:val="0"/>
                  <w:marRight w:val="0"/>
                  <w:marTop w:val="0"/>
                  <w:marBottom w:val="0"/>
                  <w:divBdr>
                    <w:top w:val="none" w:sz="0" w:space="0" w:color="auto"/>
                    <w:left w:val="none" w:sz="0" w:space="0" w:color="auto"/>
                    <w:bottom w:val="none" w:sz="0" w:space="0" w:color="auto"/>
                    <w:right w:val="none" w:sz="0" w:space="0" w:color="auto"/>
                  </w:divBdr>
                </w:div>
                <w:div w:id="1277563328">
                  <w:marLeft w:val="0"/>
                  <w:marRight w:val="0"/>
                  <w:marTop w:val="0"/>
                  <w:marBottom w:val="0"/>
                  <w:divBdr>
                    <w:top w:val="none" w:sz="0" w:space="0" w:color="auto"/>
                    <w:left w:val="none" w:sz="0" w:space="0" w:color="auto"/>
                    <w:bottom w:val="none" w:sz="0" w:space="0" w:color="auto"/>
                    <w:right w:val="none" w:sz="0" w:space="0" w:color="auto"/>
                  </w:divBdr>
                </w:div>
                <w:div w:id="276260987">
                  <w:marLeft w:val="0"/>
                  <w:marRight w:val="0"/>
                  <w:marTop w:val="0"/>
                  <w:marBottom w:val="0"/>
                  <w:divBdr>
                    <w:top w:val="none" w:sz="0" w:space="0" w:color="auto"/>
                    <w:left w:val="none" w:sz="0" w:space="0" w:color="auto"/>
                    <w:bottom w:val="none" w:sz="0" w:space="0" w:color="auto"/>
                    <w:right w:val="none" w:sz="0" w:space="0" w:color="auto"/>
                  </w:divBdr>
                </w:div>
              </w:divsChild>
            </w:div>
            <w:div w:id="818574871">
              <w:marLeft w:val="0"/>
              <w:marRight w:val="0"/>
              <w:marTop w:val="0"/>
              <w:marBottom w:val="0"/>
              <w:divBdr>
                <w:top w:val="none" w:sz="0" w:space="0" w:color="auto"/>
                <w:left w:val="none" w:sz="0" w:space="0" w:color="auto"/>
                <w:bottom w:val="none" w:sz="0" w:space="0" w:color="auto"/>
                <w:right w:val="none" w:sz="0" w:space="0" w:color="auto"/>
              </w:divBdr>
              <w:divsChild>
                <w:div w:id="1766807381">
                  <w:marLeft w:val="0"/>
                  <w:marRight w:val="0"/>
                  <w:marTop w:val="0"/>
                  <w:marBottom w:val="0"/>
                  <w:divBdr>
                    <w:top w:val="none" w:sz="0" w:space="0" w:color="auto"/>
                    <w:left w:val="none" w:sz="0" w:space="0" w:color="auto"/>
                    <w:bottom w:val="none" w:sz="0" w:space="0" w:color="auto"/>
                    <w:right w:val="none" w:sz="0" w:space="0" w:color="auto"/>
                  </w:divBdr>
                </w:div>
                <w:div w:id="2076393391">
                  <w:marLeft w:val="0"/>
                  <w:marRight w:val="0"/>
                  <w:marTop w:val="0"/>
                  <w:marBottom w:val="0"/>
                  <w:divBdr>
                    <w:top w:val="none" w:sz="0" w:space="0" w:color="auto"/>
                    <w:left w:val="none" w:sz="0" w:space="0" w:color="auto"/>
                    <w:bottom w:val="none" w:sz="0" w:space="0" w:color="auto"/>
                    <w:right w:val="none" w:sz="0" w:space="0" w:color="auto"/>
                  </w:divBdr>
                </w:div>
                <w:div w:id="1111634279">
                  <w:marLeft w:val="0"/>
                  <w:marRight w:val="0"/>
                  <w:marTop w:val="0"/>
                  <w:marBottom w:val="0"/>
                  <w:divBdr>
                    <w:top w:val="none" w:sz="0" w:space="0" w:color="auto"/>
                    <w:left w:val="none" w:sz="0" w:space="0" w:color="auto"/>
                    <w:bottom w:val="none" w:sz="0" w:space="0" w:color="auto"/>
                    <w:right w:val="none" w:sz="0" w:space="0" w:color="auto"/>
                  </w:divBdr>
                </w:div>
                <w:div w:id="1092435410">
                  <w:marLeft w:val="0"/>
                  <w:marRight w:val="0"/>
                  <w:marTop w:val="0"/>
                  <w:marBottom w:val="0"/>
                  <w:divBdr>
                    <w:top w:val="none" w:sz="0" w:space="0" w:color="auto"/>
                    <w:left w:val="none" w:sz="0" w:space="0" w:color="auto"/>
                    <w:bottom w:val="none" w:sz="0" w:space="0" w:color="auto"/>
                    <w:right w:val="none" w:sz="0" w:space="0" w:color="auto"/>
                  </w:divBdr>
                </w:div>
              </w:divsChild>
            </w:div>
            <w:div w:id="303194918">
              <w:marLeft w:val="0"/>
              <w:marRight w:val="0"/>
              <w:marTop w:val="0"/>
              <w:marBottom w:val="0"/>
              <w:divBdr>
                <w:top w:val="none" w:sz="0" w:space="0" w:color="auto"/>
                <w:left w:val="none" w:sz="0" w:space="0" w:color="auto"/>
                <w:bottom w:val="none" w:sz="0" w:space="0" w:color="auto"/>
                <w:right w:val="none" w:sz="0" w:space="0" w:color="auto"/>
              </w:divBdr>
              <w:divsChild>
                <w:div w:id="96486236">
                  <w:marLeft w:val="0"/>
                  <w:marRight w:val="0"/>
                  <w:marTop w:val="0"/>
                  <w:marBottom w:val="0"/>
                  <w:divBdr>
                    <w:top w:val="none" w:sz="0" w:space="0" w:color="auto"/>
                    <w:left w:val="none" w:sz="0" w:space="0" w:color="auto"/>
                    <w:bottom w:val="none" w:sz="0" w:space="0" w:color="auto"/>
                    <w:right w:val="none" w:sz="0" w:space="0" w:color="auto"/>
                  </w:divBdr>
                </w:div>
                <w:div w:id="1294285585">
                  <w:marLeft w:val="0"/>
                  <w:marRight w:val="0"/>
                  <w:marTop w:val="0"/>
                  <w:marBottom w:val="0"/>
                  <w:divBdr>
                    <w:top w:val="none" w:sz="0" w:space="0" w:color="auto"/>
                    <w:left w:val="none" w:sz="0" w:space="0" w:color="auto"/>
                    <w:bottom w:val="none" w:sz="0" w:space="0" w:color="auto"/>
                    <w:right w:val="none" w:sz="0" w:space="0" w:color="auto"/>
                  </w:divBdr>
                </w:div>
                <w:div w:id="272791672">
                  <w:marLeft w:val="0"/>
                  <w:marRight w:val="0"/>
                  <w:marTop w:val="0"/>
                  <w:marBottom w:val="0"/>
                  <w:divBdr>
                    <w:top w:val="none" w:sz="0" w:space="0" w:color="auto"/>
                    <w:left w:val="none" w:sz="0" w:space="0" w:color="auto"/>
                    <w:bottom w:val="none" w:sz="0" w:space="0" w:color="auto"/>
                    <w:right w:val="none" w:sz="0" w:space="0" w:color="auto"/>
                  </w:divBdr>
                </w:div>
                <w:div w:id="1229267090">
                  <w:marLeft w:val="0"/>
                  <w:marRight w:val="0"/>
                  <w:marTop w:val="0"/>
                  <w:marBottom w:val="0"/>
                  <w:divBdr>
                    <w:top w:val="none" w:sz="0" w:space="0" w:color="auto"/>
                    <w:left w:val="none" w:sz="0" w:space="0" w:color="auto"/>
                    <w:bottom w:val="none" w:sz="0" w:space="0" w:color="auto"/>
                    <w:right w:val="none" w:sz="0" w:space="0" w:color="auto"/>
                  </w:divBdr>
                </w:div>
              </w:divsChild>
            </w:div>
            <w:div w:id="183639718">
              <w:marLeft w:val="0"/>
              <w:marRight w:val="0"/>
              <w:marTop w:val="0"/>
              <w:marBottom w:val="0"/>
              <w:divBdr>
                <w:top w:val="none" w:sz="0" w:space="0" w:color="auto"/>
                <w:left w:val="none" w:sz="0" w:space="0" w:color="auto"/>
                <w:bottom w:val="none" w:sz="0" w:space="0" w:color="auto"/>
                <w:right w:val="none" w:sz="0" w:space="0" w:color="auto"/>
              </w:divBdr>
              <w:divsChild>
                <w:div w:id="1393115171">
                  <w:marLeft w:val="0"/>
                  <w:marRight w:val="0"/>
                  <w:marTop w:val="0"/>
                  <w:marBottom w:val="0"/>
                  <w:divBdr>
                    <w:top w:val="none" w:sz="0" w:space="0" w:color="auto"/>
                    <w:left w:val="none" w:sz="0" w:space="0" w:color="auto"/>
                    <w:bottom w:val="none" w:sz="0" w:space="0" w:color="auto"/>
                    <w:right w:val="none" w:sz="0" w:space="0" w:color="auto"/>
                  </w:divBdr>
                </w:div>
              </w:divsChild>
            </w:div>
            <w:div w:id="250550749">
              <w:marLeft w:val="0"/>
              <w:marRight w:val="0"/>
              <w:marTop w:val="0"/>
              <w:marBottom w:val="0"/>
              <w:divBdr>
                <w:top w:val="none" w:sz="0" w:space="0" w:color="auto"/>
                <w:left w:val="none" w:sz="0" w:space="0" w:color="auto"/>
                <w:bottom w:val="none" w:sz="0" w:space="0" w:color="auto"/>
                <w:right w:val="none" w:sz="0" w:space="0" w:color="auto"/>
              </w:divBdr>
              <w:divsChild>
                <w:div w:id="1201280052">
                  <w:marLeft w:val="0"/>
                  <w:marRight w:val="0"/>
                  <w:marTop w:val="0"/>
                  <w:marBottom w:val="0"/>
                  <w:divBdr>
                    <w:top w:val="none" w:sz="0" w:space="0" w:color="auto"/>
                    <w:left w:val="none" w:sz="0" w:space="0" w:color="auto"/>
                    <w:bottom w:val="none" w:sz="0" w:space="0" w:color="auto"/>
                    <w:right w:val="none" w:sz="0" w:space="0" w:color="auto"/>
                  </w:divBdr>
                </w:div>
              </w:divsChild>
            </w:div>
            <w:div w:id="512496902">
              <w:marLeft w:val="0"/>
              <w:marRight w:val="0"/>
              <w:marTop w:val="0"/>
              <w:marBottom w:val="0"/>
              <w:divBdr>
                <w:top w:val="none" w:sz="0" w:space="0" w:color="auto"/>
                <w:left w:val="none" w:sz="0" w:space="0" w:color="auto"/>
                <w:bottom w:val="none" w:sz="0" w:space="0" w:color="auto"/>
                <w:right w:val="none" w:sz="0" w:space="0" w:color="auto"/>
              </w:divBdr>
              <w:divsChild>
                <w:div w:id="1436633721">
                  <w:marLeft w:val="0"/>
                  <w:marRight w:val="0"/>
                  <w:marTop w:val="0"/>
                  <w:marBottom w:val="0"/>
                  <w:divBdr>
                    <w:top w:val="none" w:sz="0" w:space="0" w:color="auto"/>
                    <w:left w:val="none" w:sz="0" w:space="0" w:color="auto"/>
                    <w:bottom w:val="none" w:sz="0" w:space="0" w:color="auto"/>
                    <w:right w:val="none" w:sz="0" w:space="0" w:color="auto"/>
                  </w:divBdr>
                </w:div>
              </w:divsChild>
            </w:div>
            <w:div w:id="433987800">
              <w:marLeft w:val="0"/>
              <w:marRight w:val="0"/>
              <w:marTop w:val="0"/>
              <w:marBottom w:val="0"/>
              <w:divBdr>
                <w:top w:val="none" w:sz="0" w:space="0" w:color="auto"/>
                <w:left w:val="none" w:sz="0" w:space="0" w:color="auto"/>
                <w:bottom w:val="none" w:sz="0" w:space="0" w:color="auto"/>
                <w:right w:val="none" w:sz="0" w:space="0" w:color="auto"/>
              </w:divBdr>
              <w:divsChild>
                <w:div w:id="429812217">
                  <w:marLeft w:val="0"/>
                  <w:marRight w:val="0"/>
                  <w:marTop w:val="0"/>
                  <w:marBottom w:val="0"/>
                  <w:divBdr>
                    <w:top w:val="none" w:sz="0" w:space="0" w:color="auto"/>
                    <w:left w:val="none" w:sz="0" w:space="0" w:color="auto"/>
                    <w:bottom w:val="none" w:sz="0" w:space="0" w:color="auto"/>
                    <w:right w:val="none" w:sz="0" w:space="0" w:color="auto"/>
                  </w:divBdr>
                </w:div>
              </w:divsChild>
            </w:div>
            <w:div w:id="1951277760">
              <w:marLeft w:val="0"/>
              <w:marRight w:val="0"/>
              <w:marTop w:val="0"/>
              <w:marBottom w:val="0"/>
              <w:divBdr>
                <w:top w:val="none" w:sz="0" w:space="0" w:color="auto"/>
                <w:left w:val="none" w:sz="0" w:space="0" w:color="auto"/>
                <w:bottom w:val="none" w:sz="0" w:space="0" w:color="auto"/>
                <w:right w:val="none" w:sz="0" w:space="0" w:color="auto"/>
              </w:divBdr>
              <w:divsChild>
                <w:div w:id="2103839894">
                  <w:marLeft w:val="0"/>
                  <w:marRight w:val="0"/>
                  <w:marTop w:val="0"/>
                  <w:marBottom w:val="0"/>
                  <w:divBdr>
                    <w:top w:val="none" w:sz="0" w:space="0" w:color="auto"/>
                    <w:left w:val="none" w:sz="0" w:space="0" w:color="auto"/>
                    <w:bottom w:val="none" w:sz="0" w:space="0" w:color="auto"/>
                    <w:right w:val="none" w:sz="0" w:space="0" w:color="auto"/>
                  </w:divBdr>
                </w:div>
              </w:divsChild>
            </w:div>
            <w:div w:id="1838225825">
              <w:marLeft w:val="0"/>
              <w:marRight w:val="0"/>
              <w:marTop w:val="0"/>
              <w:marBottom w:val="0"/>
              <w:divBdr>
                <w:top w:val="none" w:sz="0" w:space="0" w:color="auto"/>
                <w:left w:val="none" w:sz="0" w:space="0" w:color="auto"/>
                <w:bottom w:val="none" w:sz="0" w:space="0" w:color="auto"/>
                <w:right w:val="none" w:sz="0" w:space="0" w:color="auto"/>
              </w:divBdr>
              <w:divsChild>
                <w:div w:id="679771191">
                  <w:marLeft w:val="0"/>
                  <w:marRight w:val="0"/>
                  <w:marTop w:val="0"/>
                  <w:marBottom w:val="0"/>
                  <w:divBdr>
                    <w:top w:val="none" w:sz="0" w:space="0" w:color="auto"/>
                    <w:left w:val="none" w:sz="0" w:space="0" w:color="auto"/>
                    <w:bottom w:val="none" w:sz="0" w:space="0" w:color="auto"/>
                    <w:right w:val="none" w:sz="0" w:space="0" w:color="auto"/>
                  </w:divBdr>
                </w:div>
              </w:divsChild>
            </w:div>
            <w:div w:id="146169346">
              <w:marLeft w:val="0"/>
              <w:marRight w:val="0"/>
              <w:marTop w:val="0"/>
              <w:marBottom w:val="0"/>
              <w:divBdr>
                <w:top w:val="none" w:sz="0" w:space="0" w:color="auto"/>
                <w:left w:val="none" w:sz="0" w:space="0" w:color="auto"/>
                <w:bottom w:val="none" w:sz="0" w:space="0" w:color="auto"/>
                <w:right w:val="none" w:sz="0" w:space="0" w:color="auto"/>
              </w:divBdr>
              <w:divsChild>
                <w:div w:id="1436900705">
                  <w:marLeft w:val="0"/>
                  <w:marRight w:val="0"/>
                  <w:marTop w:val="0"/>
                  <w:marBottom w:val="0"/>
                  <w:divBdr>
                    <w:top w:val="none" w:sz="0" w:space="0" w:color="auto"/>
                    <w:left w:val="none" w:sz="0" w:space="0" w:color="auto"/>
                    <w:bottom w:val="none" w:sz="0" w:space="0" w:color="auto"/>
                    <w:right w:val="none" w:sz="0" w:space="0" w:color="auto"/>
                  </w:divBdr>
                </w:div>
              </w:divsChild>
            </w:div>
            <w:div w:id="110319309">
              <w:marLeft w:val="0"/>
              <w:marRight w:val="0"/>
              <w:marTop w:val="0"/>
              <w:marBottom w:val="0"/>
              <w:divBdr>
                <w:top w:val="none" w:sz="0" w:space="0" w:color="auto"/>
                <w:left w:val="none" w:sz="0" w:space="0" w:color="auto"/>
                <w:bottom w:val="none" w:sz="0" w:space="0" w:color="auto"/>
                <w:right w:val="none" w:sz="0" w:space="0" w:color="auto"/>
              </w:divBdr>
              <w:divsChild>
                <w:div w:id="673990925">
                  <w:marLeft w:val="0"/>
                  <w:marRight w:val="0"/>
                  <w:marTop w:val="0"/>
                  <w:marBottom w:val="0"/>
                  <w:divBdr>
                    <w:top w:val="none" w:sz="0" w:space="0" w:color="auto"/>
                    <w:left w:val="none" w:sz="0" w:space="0" w:color="auto"/>
                    <w:bottom w:val="none" w:sz="0" w:space="0" w:color="auto"/>
                    <w:right w:val="none" w:sz="0" w:space="0" w:color="auto"/>
                  </w:divBdr>
                </w:div>
              </w:divsChild>
            </w:div>
            <w:div w:id="784613537">
              <w:marLeft w:val="0"/>
              <w:marRight w:val="0"/>
              <w:marTop w:val="0"/>
              <w:marBottom w:val="0"/>
              <w:divBdr>
                <w:top w:val="none" w:sz="0" w:space="0" w:color="auto"/>
                <w:left w:val="none" w:sz="0" w:space="0" w:color="auto"/>
                <w:bottom w:val="none" w:sz="0" w:space="0" w:color="auto"/>
                <w:right w:val="none" w:sz="0" w:space="0" w:color="auto"/>
              </w:divBdr>
              <w:divsChild>
                <w:div w:id="686979048">
                  <w:marLeft w:val="0"/>
                  <w:marRight w:val="0"/>
                  <w:marTop w:val="0"/>
                  <w:marBottom w:val="0"/>
                  <w:divBdr>
                    <w:top w:val="none" w:sz="0" w:space="0" w:color="auto"/>
                    <w:left w:val="none" w:sz="0" w:space="0" w:color="auto"/>
                    <w:bottom w:val="none" w:sz="0" w:space="0" w:color="auto"/>
                    <w:right w:val="none" w:sz="0" w:space="0" w:color="auto"/>
                  </w:divBdr>
                </w:div>
              </w:divsChild>
            </w:div>
            <w:div w:id="1642151115">
              <w:marLeft w:val="0"/>
              <w:marRight w:val="0"/>
              <w:marTop w:val="0"/>
              <w:marBottom w:val="0"/>
              <w:divBdr>
                <w:top w:val="none" w:sz="0" w:space="0" w:color="auto"/>
                <w:left w:val="none" w:sz="0" w:space="0" w:color="auto"/>
                <w:bottom w:val="none" w:sz="0" w:space="0" w:color="auto"/>
                <w:right w:val="none" w:sz="0" w:space="0" w:color="auto"/>
              </w:divBdr>
              <w:divsChild>
                <w:div w:id="1876237623">
                  <w:marLeft w:val="0"/>
                  <w:marRight w:val="0"/>
                  <w:marTop w:val="0"/>
                  <w:marBottom w:val="0"/>
                  <w:divBdr>
                    <w:top w:val="none" w:sz="0" w:space="0" w:color="auto"/>
                    <w:left w:val="none" w:sz="0" w:space="0" w:color="auto"/>
                    <w:bottom w:val="none" w:sz="0" w:space="0" w:color="auto"/>
                    <w:right w:val="none" w:sz="0" w:space="0" w:color="auto"/>
                  </w:divBdr>
                </w:div>
              </w:divsChild>
            </w:div>
            <w:div w:id="343366516">
              <w:marLeft w:val="0"/>
              <w:marRight w:val="0"/>
              <w:marTop w:val="0"/>
              <w:marBottom w:val="0"/>
              <w:divBdr>
                <w:top w:val="none" w:sz="0" w:space="0" w:color="auto"/>
                <w:left w:val="none" w:sz="0" w:space="0" w:color="auto"/>
                <w:bottom w:val="none" w:sz="0" w:space="0" w:color="auto"/>
                <w:right w:val="none" w:sz="0" w:space="0" w:color="auto"/>
              </w:divBdr>
              <w:divsChild>
                <w:div w:id="1486818936">
                  <w:marLeft w:val="0"/>
                  <w:marRight w:val="0"/>
                  <w:marTop w:val="0"/>
                  <w:marBottom w:val="0"/>
                  <w:divBdr>
                    <w:top w:val="none" w:sz="0" w:space="0" w:color="auto"/>
                    <w:left w:val="none" w:sz="0" w:space="0" w:color="auto"/>
                    <w:bottom w:val="none" w:sz="0" w:space="0" w:color="auto"/>
                    <w:right w:val="none" w:sz="0" w:space="0" w:color="auto"/>
                  </w:divBdr>
                </w:div>
              </w:divsChild>
            </w:div>
            <w:div w:id="265045414">
              <w:marLeft w:val="0"/>
              <w:marRight w:val="0"/>
              <w:marTop w:val="0"/>
              <w:marBottom w:val="0"/>
              <w:divBdr>
                <w:top w:val="none" w:sz="0" w:space="0" w:color="auto"/>
                <w:left w:val="none" w:sz="0" w:space="0" w:color="auto"/>
                <w:bottom w:val="none" w:sz="0" w:space="0" w:color="auto"/>
                <w:right w:val="none" w:sz="0" w:space="0" w:color="auto"/>
              </w:divBdr>
              <w:divsChild>
                <w:div w:id="533660382">
                  <w:marLeft w:val="0"/>
                  <w:marRight w:val="0"/>
                  <w:marTop w:val="0"/>
                  <w:marBottom w:val="0"/>
                  <w:divBdr>
                    <w:top w:val="none" w:sz="0" w:space="0" w:color="auto"/>
                    <w:left w:val="none" w:sz="0" w:space="0" w:color="auto"/>
                    <w:bottom w:val="none" w:sz="0" w:space="0" w:color="auto"/>
                    <w:right w:val="none" w:sz="0" w:space="0" w:color="auto"/>
                  </w:divBdr>
                </w:div>
              </w:divsChild>
            </w:div>
            <w:div w:id="1015770786">
              <w:marLeft w:val="0"/>
              <w:marRight w:val="0"/>
              <w:marTop w:val="0"/>
              <w:marBottom w:val="0"/>
              <w:divBdr>
                <w:top w:val="none" w:sz="0" w:space="0" w:color="auto"/>
                <w:left w:val="none" w:sz="0" w:space="0" w:color="auto"/>
                <w:bottom w:val="none" w:sz="0" w:space="0" w:color="auto"/>
                <w:right w:val="none" w:sz="0" w:space="0" w:color="auto"/>
              </w:divBdr>
              <w:divsChild>
                <w:div w:id="2080790392">
                  <w:marLeft w:val="0"/>
                  <w:marRight w:val="0"/>
                  <w:marTop w:val="0"/>
                  <w:marBottom w:val="0"/>
                  <w:divBdr>
                    <w:top w:val="none" w:sz="0" w:space="0" w:color="auto"/>
                    <w:left w:val="none" w:sz="0" w:space="0" w:color="auto"/>
                    <w:bottom w:val="none" w:sz="0" w:space="0" w:color="auto"/>
                    <w:right w:val="none" w:sz="0" w:space="0" w:color="auto"/>
                  </w:divBdr>
                </w:div>
              </w:divsChild>
            </w:div>
            <w:div w:id="118841504">
              <w:marLeft w:val="0"/>
              <w:marRight w:val="0"/>
              <w:marTop w:val="0"/>
              <w:marBottom w:val="0"/>
              <w:divBdr>
                <w:top w:val="none" w:sz="0" w:space="0" w:color="auto"/>
                <w:left w:val="none" w:sz="0" w:space="0" w:color="auto"/>
                <w:bottom w:val="none" w:sz="0" w:space="0" w:color="auto"/>
                <w:right w:val="none" w:sz="0" w:space="0" w:color="auto"/>
              </w:divBdr>
              <w:divsChild>
                <w:div w:id="1498880642">
                  <w:marLeft w:val="0"/>
                  <w:marRight w:val="0"/>
                  <w:marTop w:val="0"/>
                  <w:marBottom w:val="0"/>
                  <w:divBdr>
                    <w:top w:val="none" w:sz="0" w:space="0" w:color="auto"/>
                    <w:left w:val="none" w:sz="0" w:space="0" w:color="auto"/>
                    <w:bottom w:val="none" w:sz="0" w:space="0" w:color="auto"/>
                    <w:right w:val="none" w:sz="0" w:space="0" w:color="auto"/>
                  </w:divBdr>
                </w:div>
              </w:divsChild>
            </w:div>
            <w:div w:id="1671710977">
              <w:marLeft w:val="0"/>
              <w:marRight w:val="0"/>
              <w:marTop w:val="0"/>
              <w:marBottom w:val="0"/>
              <w:divBdr>
                <w:top w:val="none" w:sz="0" w:space="0" w:color="auto"/>
                <w:left w:val="none" w:sz="0" w:space="0" w:color="auto"/>
                <w:bottom w:val="none" w:sz="0" w:space="0" w:color="auto"/>
                <w:right w:val="none" w:sz="0" w:space="0" w:color="auto"/>
              </w:divBdr>
              <w:divsChild>
                <w:div w:id="1933734556">
                  <w:marLeft w:val="0"/>
                  <w:marRight w:val="0"/>
                  <w:marTop w:val="0"/>
                  <w:marBottom w:val="0"/>
                  <w:divBdr>
                    <w:top w:val="none" w:sz="0" w:space="0" w:color="auto"/>
                    <w:left w:val="none" w:sz="0" w:space="0" w:color="auto"/>
                    <w:bottom w:val="none" w:sz="0" w:space="0" w:color="auto"/>
                    <w:right w:val="none" w:sz="0" w:space="0" w:color="auto"/>
                  </w:divBdr>
                </w:div>
              </w:divsChild>
            </w:div>
            <w:div w:id="94520398">
              <w:marLeft w:val="0"/>
              <w:marRight w:val="0"/>
              <w:marTop w:val="0"/>
              <w:marBottom w:val="0"/>
              <w:divBdr>
                <w:top w:val="none" w:sz="0" w:space="0" w:color="auto"/>
                <w:left w:val="none" w:sz="0" w:space="0" w:color="auto"/>
                <w:bottom w:val="none" w:sz="0" w:space="0" w:color="auto"/>
                <w:right w:val="none" w:sz="0" w:space="0" w:color="auto"/>
              </w:divBdr>
              <w:divsChild>
                <w:div w:id="1488324168">
                  <w:marLeft w:val="0"/>
                  <w:marRight w:val="0"/>
                  <w:marTop w:val="0"/>
                  <w:marBottom w:val="0"/>
                  <w:divBdr>
                    <w:top w:val="none" w:sz="0" w:space="0" w:color="auto"/>
                    <w:left w:val="none" w:sz="0" w:space="0" w:color="auto"/>
                    <w:bottom w:val="none" w:sz="0" w:space="0" w:color="auto"/>
                    <w:right w:val="none" w:sz="0" w:space="0" w:color="auto"/>
                  </w:divBdr>
                </w:div>
              </w:divsChild>
            </w:div>
            <w:div w:id="646514329">
              <w:marLeft w:val="0"/>
              <w:marRight w:val="0"/>
              <w:marTop w:val="0"/>
              <w:marBottom w:val="0"/>
              <w:divBdr>
                <w:top w:val="none" w:sz="0" w:space="0" w:color="auto"/>
                <w:left w:val="none" w:sz="0" w:space="0" w:color="auto"/>
                <w:bottom w:val="none" w:sz="0" w:space="0" w:color="auto"/>
                <w:right w:val="none" w:sz="0" w:space="0" w:color="auto"/>
              </w:divBdr>
              <w:divsChild>
                <w:div w:id="14580729">
                  <w:marLeft w:val="0"/>
                  <w:marRight w:val="0"/>
                  <w:marTop w:val="0"/>
                  <w:marBottom w:val="0"/>
                  <w:divBdr>
                    <w:top w:val="none" w:sz="0" w:space="0" w:color="auto"/>
                    <w:left w:val="none" w:sz="0" w:space="0" w:color="auto"/>
                    <w:bottom w:val="none" w:sz="0" w:space="0" w:color="auto"/>
                    <w:right w:val="none" w:sz="0" w:space="0" w:color="auto"/>
                  </w:divBdr>
                </w:div>
              </w:divsChild>
            </w:div>
            <w:div w:id="1686981927">
              <w:marLeft w:val="0"/>
              <w:marRight w:val="0"/>
              <w:marTop w:val="0"/>
              <w:marBottom w:val="0"/>
              <w:divBdr>
                <w:top w:val="none" w:sz="0" w:space="0" w:color="auto"/>
                <w:left w:val="none" w:sz="0" w:space="0" w:color="auto"/>
                <w:bottom w:val="none" w:sz="0" w:space="0" w:color="auto"/>
                <w:right w:val="none" w:sz="0" w:space="0" w:color="auto"/>
              </w:divBdr>
              <w:divsChild>
                <w:div w:id="410540544">
                  <w:marLeft w:val="0"/>
                  <w:marRight w:val="0"/>
                  <w:marTop w:val="0"/>
                  <w:marBottom w:val="0"/>
                  <w:divBdr>
                    <w:top w:val="none" w:sz="0" w:space="0" w:color="auto"/>
                    <w:left w:val="none" w:sz="0" w:space="0" w:color="auto"/>
                    <w:bottom w:val="none" w:sz="0" w:space="0" w:color="auto"/>
                    <w:right w:val="none" w:sz="0" w:space="0" w:color="auto"/>
                  </w:divBdr>
                </w:div>
              </w:divsChild>
            </w:div>
            <w:div w:id="1720979918">
              <w:marLeft w:val="0"/>
              <w:marRight w:val="0"/>
              <w:marTop w:val="0"/>
              <w:marBottom w:val="0"/>
              <w:divBdr>
                <w:top w:val="none" w:sz="0" w:space="0" w:color="auto"/>
                <w:left w:val="none" w:sz="0" w:space="0" w:color="auto"/>
                <w:bottom w:val="none" w:sz="0" w:space="0" w:color="auto"/>
                <w:right w:val="none" w:sz="0" w:space="0" w:color="auto"/>
              </w:divBdr>
              <w:divsChild>
                <w:div w:id="2080055658">
                  <w:marLeft w:val="0"/>
                  <w:marRight w:val="0"/>
                  <w:marTop w:val="0"/>
                  <w:marBottom w:val="0"/>
                  <w:divBdr>
                    <w:top w:val="none" w:sz="0" w:space="0" w:color="auto"/>
                    <w:left w:val="none" w:sz="0" w:space="0" w:color="auto"/>
                    <w:bottom w:val="none" w:sz="0" w:space="0" w:color="auto"/>
                    <w:right w:val="none" w:sz="0" w:space="0" w:color="auto"/>
                  </w:divBdr>
                </w:div>
              </w:divsChild>
            </w:div>
            <w:div w:id="1624841511">
              <w:marLeft w:val="0"/>
              <w:marRight w:val="0"/>
              <w:marTop w:val="0"/>
              <w:marBottom w:val="0"/>
              <w:divBdr>
                <w:top w:val="none" w:sz="0" w:space="0" w:color="auto"/>
                <w:left w:val="none" w:sz="0" w:space="0" w:color="auto"/>
                <w:bottom w:val="none" w:sz="0" w:space="0" w:color="auto"/>
                <w:right w:val="none" w:sz="0" w:space="0" w:color="auto"/>
              </w:divBdr>
              <w:divsChild>
                <w:div w:id="604115778">
                  <w:marLeft w:val="0"/>
                  <w:marRight w:val="0"/>
                  <w:marTop w:val="0"/>
                  <w:marBottom w:val="0"/>
                  <w:divBdr>
                    <w:top w:val="none" w:sz="0" w:space="0" w:color="auto"/>
                    <w:left w:val="none" w:sz="0" w:space="0" w:color="auto"/>
                    <w:bottom w:val="none" w:sz="0" w:space="0" w:color="auto"/>
                    <w:right w:val="none" w:sz="0" w:space="0" w:color="auto"/>
                  </w:divBdr>
                </w:div>
              </w:divsChild>
            </w:div>
            <w:div w:id="1711681112">
              <w:marLeft w:val="0"/>
              <w:marRight w:val="0"/>
              <w:marTop w:val="0"/>
              <w:marBottom w:val="0"/>
              <w:divBdr>
                <w:top w:val="none" w:sz="0" w:space="0" w:color="auto"/>
                <w:left w:val="none" w:sz="0" w:space="0" w:color="auto"/>
                <w:bottom w:val="none" w:sz="0" w:space="0" w:color="auto"/>
                <w:right w:val="none" w:sz="0" w:space="0" w:color="auto"/>
              </w:divBdr>
              <w:divsChild>
                <w:div w:id="2061975863">
                  <w:marLeft w:val="0"/>
                  <w:marRight w:val="0"/>
                  <w:marTop w:val="0"/>
                  <w:marBottom w:val="0"/>
                  <w:divBdr>
                    <w:top w:val="none" w:sz="0" w:space="0" w:color="auto"/>
                    <w:left w:val="none" w:sz="0" w:space="0" w:color="auto"/>
                    <w:bottom w:val="none" w:sz="0" w:space="0" w:color="auto"/>
                    <w:right w:val="none" w:sz="0" w:space="0" w:color="auto"/>
                  </w:divBdr>
                </w:div>
              </w:divsChild>
            </w:div>
            <w:div w:id="758677418">
              <w:marLeft w:val="0"/>
              <w:marRight w:val="0"/>
              <w:marTop w:val="0"/>
              <w:marBottom w:val="0"/>
              <w:divBdr>
                <w:top w:val="none" w:sz="0" w:space="0" w:color="auto"/>
                <w:left w:val="none" w:sz="0" w:space="0" w:color="auto"/>
                <w:bottom w:val="none" w:sz="0" w:space="0" w:color="auto"/>
                <w:right w:val="none" w:sz="0" w:space="0" w:color="auto"/>
              </w:divBdr>
              <w:divsChild>
                <w:div w:id="2062749508">
                  <w:marLeft w:val="0"/>
                  <w:marRight w:val="0"/>
                  <w:marTop w:val="0"/>
                  <w:marBottom w:val="0"/>
                  <w:divBdr>
                    <w:top w:val="none" w:sz="0" w:space="0" w:color="auto"/>
                    <w:left w:val="none" w:sz="0" w:space="0" w:color="auto"/>
                    <w:bottom w:val="none" w:sz="0" w:space="0" w:color="auto"/>
                    <w:right w:val="none" w:sz="0" w:space="0" w:color="auto"/>
                  </w:divBdr>
                </w:div>
              </w:divsChild>
            </w:div>
            <w:div w:id="1108238009">
              <w:marLeft w:val="0"/>
              <w:marRight w:val="0"/>
              <w:marTop w:val="0"/>
              <w:marBottom w:val="0"/>
              <w:divBdr>
                <w:top w:val="none" w:sz="0" w:space="0" w:color="auto"/>
                <w:left w:val="none" w:sz="0" w:space="0" w:color="auto"/>
                <w:bottom w:val="none" w:sz="0" w:space="0" w:color="auto"/>
                <w:right w:val="none" w:sz="0" w:space="0" w:color="auto"/>
              </w:divBdr>
              <w:divsChild>
                <w:div w:id="1476219928">
                  <w:marLeft w:val="0"/>
                  <w:marRight w:val="0"/>
                  <w:marTop w:val="0"/>
                  <w:marBottom w:val="0"/>
                  <w:divBdr>
                    <w:top w:val="none" w:sz="0" w:space="0" w:color="auto"/>
                    <w:left w:val="none" w:sz="0" w:space="0" w:color="auto"/>
                    <w:bottom w:val="none" w:sz="0" w:space="0" w:color="auto"/>
                    <w:right w:val="none" w:sz="0" w:space="0" w:color="auto"/>
                  </w:divBdr>
                </w:div>
              </w:divsChild>
            </w:div>
            <w:div w:id="613440772">
              <w:marLeft w:val="0"/>
              <w:marRight w:val="0"/>
              <w:marTop w:val="0"/>
              <w:marBottom w:val="0"/>
              <w:divBdr>
                <w:top w:val="none" w:sz="0" w:space="0" w:color="auto"/>
                <w:left w:val="none" w:sz="0" w:space="0" w:color="auto"/>
                <w:bottom w:val="none" w:sz="0" w:space="0" w:color="auto"/>
                <w:right w:val="none" w:sz="0" w:space="0" w:color="auto"/>
              </w:divBdr>
              <w:divsChild>
                <w:div w:id="1894267308">
                  <w:marLeft w:val="0"/>
                  <w:marRight w:val="0"/>
                  <w:marTop w:val="0"/>
                  <w:marBottom w:val="0"/>
                  <w:divBdr>
                    <w:top w:val="none" w:sz="0" w:space="0" w:color="auto"/>
                    <w:left w:val="none" w:sz="0" w:space="0" w:color="auto"/>
                    <w:bottom w:val="none" w:sz="0" w:space="0" w:color="auto"/>
                    <w:right w:val="none" w:sz="0" w:space="0" w:color="auto"/>
                  </w:divBdr>
                </w:div>
              </w:divsChild>
            </w:div>
            <w:div w:id="1464470859">
              <w:marLeft w:val="0"/>
              <w:marRight w:val="0"/>
              <w:marTop w:val="0"/>
              <w:marBottom w:val="0"/>
              <w:divBdr>
                <w:top w:val="none" w:sz="0" w:space="0" w:color="auto"/>
                <w:left w:val="none" w:sz="0" w:space="0" w:color="auto"/>
                <w:bottom w:val="none" w:sz="0" w:space="0" w:color="auto"/>
                <w:right w:val="none" w:sz="0" w:space="0" w:color="auto"/>
              </w:divBdr>
              <w:divsChild>
                <w:div w:id="382561753">
                  <w:marLeft w:val="0"/>
                  <w:marRight w:val="0"/>
                  <w:marTop w:val="0"/>
                  <w:marBottom w:val="0"/>
                  <w:divBdr>
                    <w:top w:val="none" w:sz="0" w:space="0" w:color="auto"/>
                    <w:left w:val="none" w:sz="0" w:space="0" w:color="auto"/>
                    <w:bottom w:val="none" w:sz="0" w:space="0" w:color="auto"/>
                    <w:right w:val="none" w:sz="0" w:space="0" w:color="auto"/>
                  </w:divBdr>
                </w:div>
              </w:divsChild>
            </w:div>
            <w:div w:id="76218513">
              <w:marLeft w:val="0"/>
              <w:marRight w:val="0"/>
              <w:marTop w:val="0"/>
              <w:marBottom w:val="0"/>
              <w:divBdr>
                <w:top w:val="none" w:sz="0" w:space="0" w:color="auto"/>
                <w:left w:val="none" w:sz="0" w:space="0" w:color="auto"/>
                <w:bottom w:val="none" w:sz="0" w:space="0" w:color="auto"/>
                <w:right w:val="none" w:sz="0" w:space="0" w:color="auto"/>
              </w:divBdr>
              <w:divsChild>
                <w:div w:id="2000038054">
                  <w:marLeft w:val="0"/>
                  <w:marRight w:val="0"/>
                  <w:marTop w:val="0"/>
                  <w:marBottom w:val="0"/>
                  <w:divBdr>
                    <w:top w:val="none" w:sz="0" w:space="0" w:color="auto"/>
                    <w:left w:val="none" w:sz="0" w:space="0" w:color="auto"/>
                    <w:bottom w:val="none" w:sz="0" w:space="0" w:color="auto"/>
                    <w:right w:val="none" w:sz="0" w:space="0" w:color="auto"/>
                  </w:divBdr>
                </w:div>
              </w:divsChild>
            </w:div>
            <w:div w:id="812989723">
              <w:marLeft w:val="0"/>
              <w:marRight w:val="0"/>
              <w:marTop w:val="0"/>
              <w:marBottom w:val="0"/>
              <w:divBdr>
                <w:top w:val="none" w:sz="0" w:space="0" w:color="auto"/>
                <w:left w:val="none" w:sz="0" w:space="0" w:color="auto"/>
                <w:bottom w:val="none" w:sz="0" w:space="0" w:color="auto"/>
                <w:right w:val="none" w:sz="0" w:space="0" w:color="auto"/>
              </w:divBdr>
              <w:divsChild>
                <w:div w:id="862089929">
                  <w:marLeft w:val="0"/>
                  <w:marRight w:val="0"/>
                  <w:marTop w:val="0"/>
                  <w:marBottom w:val="0"/>
                  <w:divBdr>
                    <w:top w:val="none" w:sz="0" w:space="0" w:color="auto"/>
                    <w:left w:val="none" w:sz="0" w:space="0" w:color="auto"/>
                    <w:bottom w:val="none" w:sz="0" w:space="0" w:color="auto"/>
                    <w:right w:val="none" w:sz="0" w:space="0" w:color="auto"/>
                  </w:divBdr>
                </w:div>
              </w:divsChild>
            </w:div>
            <w:div w:id="20517085">
              <w:marLeft w:val="0"/>
              <w:marRight w:val="0"/>
              <w:marTop w:val="0"/>
              <w:marBottom w:val="0"/>
              <w:divBdr>
                <w:top w:val="none" w:sz="0" w:space="0" w:color="auto"/>
                <w:left w:val="none" w:sz="0" w:space="0" w:color="auto"/>
                <w:bottom w:val="none" w:sz="0" w:space="0" w:color="auto"/>
                <w:right w:val="none" w:sz="0" w:space="0" w:color="auto"/>
              </w:divBdr>
              <w:divsChild>
                <w:div w:id="1291670520">
                  <w:marLeft w:val="0"/>
                  <w:marRight w:val="0"/>
                  <w:marTop w:val="0"/>
                  <w:marBottom w:val="0"/>
                  <w:divBdr>
                    <w:top w:val="none" w:sz="0" w:space="0" w:color="auto"/>
                    <w:left w:val="none" w:sz="0" w:space="0" w:color="auto"/>
                    <w:bottom w:val="none" w:sz="0" w:space="0" w:color="auto"/>
                    <w:right w:val="none" w:sz="0" w:space="0" w:color="auto"/>
                  </w:divBdr>
                </w:div>
              </w:divsChild>
            </w:div>
            <w:div w:id="1336766600">
              <w:marLeft w:val="0"/>
              <w:marRight w:val="0"/>
              <w:marTop w:val="0"/>
              <w:marBottom w:val="0"/>
              <w:divBdr>
                <w:top w:val="none" w:sz="0" w:space="0" w:color="auto"/>
                <w:left w:val="none" w:sz="0" w:space="0" w:color="auto"/>
                <w:bottom w:val="none" w:sz="0" w:space="0" w:color="auto"/>
                <w:right w:val="none" w:sz="0" w:space="0" w:color="auto"/>
              </w:divBdr>
              <w:divsChild>
                <w:div w:id="81031348">
                  <w:marLeft w:val="0"/>
                  <w:marRight w:val="0"/>
                  <w:marTop w:val="0"/>
                  <w:marBottom w:val="0"/>
                  <w:divBdr>
                    <w:top w:val="none" w:sz="0" w:space="0" w:color="auto"/>
                    <w:left w:val="none" w:sz="0" w:space="0" w:color="auto"/>
                    <w:bottom w:val="none" w:sz="0" w:space="0" w:color="auto"/>
                    <w:right w:val="none" w:sz="0" w:space="0" w:color="auto"/>
                  </w:divBdr>
                </w:div>
              </w:divsChild>
            </w:div>
            <w:div w:id="1252742929">
              <w:marLeft w:val="0"/>
              <w:marRight w:val="0"/>
              <w:marTop w:val="0"/>
              <w:marBottom w:val="0"/>
              <w:divBdr>
                <w:top w:val="none" w:sz="0" w:space="0" w:color="auto"/>
                <w:left w:val="none" w:sz="0" w:space="0" w:color="auto"/>
                <w:bottom w:val="none" w:sz="0" w:space="0" w:color="auto"/>
                <w:right w:val="none" w:sz="0" w:space="0" w:color="auto"/>
              </w:divBdr>
              <w:divsChild>
                <w:div w:id="858467436">
                  <w:marLeft w:val="0"/>
                  <w:marRight w:val="0"/>
                  <w:marTop w:val="0"/>
                  <w:marBottom w:val="0"/>
                  <w:divBdr>
                    <w:top w:val="none" w:sz="0" w:space="0" w:color="auto"/>
                    <w:left w:val="none" w:sz="0" w:space="0" w:color="auto"/>
                    <w:bottom w:val="none" w:sz="0" w:space="0" w:color="auto"/>
                    <w:right w:val="none" w:sz="0" w:space="0" w:color="auto"/>
                  </w:divBdr>
                </w:div>
              </w:divsChild>
            </w:div>
            <w:div w:id="1643995930">
              <w:marLeft w:val="0"/>
              <w:marRight w:val="0"/>
              <w:marTop w:val="0"/>
              <w:marBottom w:val="0"/>
              <w:divBdr>
                <w:top w:val="none" w:sz="0" w:space="0" w:color="auto"/>
                <w:left w:val="none" w:sz="0" w:space="0" w:color="auto"/>
                <w:bottom w:val="none" w:sz="0" w:space="0" w:color="auto"/>
                <w:right w:val="none" w:sz="0" w:space="0" w:color="auto"/>
              </w:divBdr>
              <w:divsChild>
                <w:div w:id="1153762664">
                  <w:marLeft w:val="0"/>
                  <w:marRight w:val="0"/>
                  <w:marTop w:val="0"/>
                  <w:marBottom w:val="0"/>
                  <w:divBdr>
                    <w:top w:val="none" w:sz="0" w:space="0" w:color="auto"/>
                    <w:left w:val="none" w:sz="0" w:space="0" w:color="auto"/>
                    <w:bottom w:val="none" w:sz="0" w:space="0" w:color="auto"/>
                    <w:right w:val="none" w:sz="0" w:space="0" w:color="auto"/>
                  </w:divBdr>
                </w:div>
              </w:divsChild>
            </w:div>
            <w:div w:id="356736779">
              <w:marLeft w:val="0"/>
              <w:marRight w:val="0"/>
              <w:marTop w:val="0"/>
              <w:marBottom w:val="0"/>
              <w:divBdr>
                <w:top w:val="none" w:sz="0" w:space="0" w:color="auto"/>
                <w:left w:val="none" w:sz="0" w:space="0" w:color="auto"/>
                <w:bottom w:val="none" w:sz="0" w:space="0" w:color="auto"/>
                <w:right w:val="none" w:sz="0" w:space="0" w:color="auto"/>
              </w:divBdr>
              <w:divsChild>
                <w:div w:id="218130737">
                  <w:marLeft w:val="0"/>
                  <w:marRight w:val="0"/>
                  <w:marTop w:val="0"/>
                  <w:marBottom w:val="0"/>
                  <w:divBdr>
                    <w:top w:val="none" w:sz="0" w:space="0" w:color="auto"/>
                    <w:left w:val="none" w:sz="0" w:space="0" w:color="auto"/>
                    <w:bottom w:val="none" w:sz="0" w:space="0" w:color="auto"/>
                    <w:right w:val="none" w:sz="0" w:space="0" w:color="auto"/>
                  </w:divBdr>
                </w:div>
              </w:divsChild>
            </w:div>
            <w:div w:id="1977830936">
              <w:marLeft w:val="0"/>
              <w:marRight w:val="0"/>
              <w:marTop w:val="0"/>
              <w:marBottom w:val="0"/>
              <w:divBdr>
                <w:top w:val="none" w:sz="0" w:space="0" w:color="auto"/>
                <w:left w:val="none" w:sz="0" w:space="0" w:color="auto"/>
                <w:bottom w:val="none" w:sz="0" w:space="0" w:color="auto"/>
                <w:right w:val="none" w:sz="0" w:space="0" w:color="auto"/>
              </w:divBdr>
              <w:divsChild>
                <w:div w:id="1439981568">
                  <w:marLeft w:val="0"/>
                  <w:marRight w:val="0"/>
                  <w:marTop w:val="0"/>
                  <w:marBottom w:val="0"/>
                  <w:divBdr>
                    <w:top w:val="none" w:sz="0" w:space="0" w:color="auto"/>
                    <w:left w:val="none" w:sz="0" w:space="0" w:color="auto"/>
                    <w:bottom w:val="none" w:sz="0" w:space="0" w:color="auto"/>
                    <w:right w:val="none" w:sz="0" w:space="0" w:color="auto"/>
                  </w:divBdr>
                </w:div>
              </w:divsChild>
            </w:div>
            <w:div w:id="1564565403">
              <w:marLeft w:val="0"/>
              <w:marRight w:val="0"/>
              <w:marTop w:val="0"/>
              <w:marBottom w:val="0"/>
              <w:divBdr>
                <w:top w:val="none" w:sz="0" w:space="0" w:color="auto"/>
                <w:left w:val="none" w:sz="0" w:space="0" w:color="auto"/>
                <w:bottom w:val="none" w:sz="0" w:space="0" w:color="auto"/>
                <w:right w:val="none" w:sz="0" w:space="0" w:color="auto"/>
              </w:divBdr>
              <w:divsChild>
                <w:div w:id="455418444">
                  <w:marLeft w:val="0"/>
                  <w:marRight w:val="0"/>
                  <w:marTop w:val="0"/>
                  <w:marBottom w:val="0"/>
                  <w:divBdr>
                    <w:top w:val="none" w:sz="0" w:space="0" w:color="auto"/>
                    <w:left w:val="none" w:sz="0" w:space="0" w:color="auto"/>
                    <w:bottom w:val="none" w:sz="0" w:space="0" w:color="auto"/>
                    <w:right w:val="none" w:sz="0" w:space="0" w:color="auto"/>
                  </w:divBdr>
                </w:div>
              </w:divsChild>
            </w:div>
            <w:div w:id="1199202473">
              <w:marLeft w:val="0"/>
              <w:marRight w:val="0"/>
              <w:marTop w:val="0"/>
              <w:marBottom w:val="0"/>
              <w:divBdr>
                <w:top w:val="none" w:sz="0" w:space="0" w:color="auto"/>
                <w:left w:val="none" w:sz="0" w:space="0" w:color="auto"/>
                <w:bottom w:val="none" w:sz="0" w:space="0" w:color="auto"/>
                <w:right w:val="none" w:sz="0" w:space="0" w:color="auto"/>
              </w:divBdr>
              <w:divsChild>
                <w:div w:id="1839885805">
                  <w:marLeft w:val="0"/>
                  <w:marRight w:val="0"/>
                  <w:marTop w:val="0"/>
                  <w:marBottom w:val="0"/>
                  <w:divBdr>
                    <w:top w:val="none" w:sz="0" w:space="0" w:color="auto"/>
                    <w:left w:val="none" w:sz="0" w:space="0" w:color="auto"/>
                    <w:bottom w:val="none" w:sz="0" w:space="0" w:color="auto"/>
                    <w:right w:val="none" w:sz="0" w:space="0" w:color="auto"/>
                  </w:divBdr>
                </w:div>
              </w:divsChild>
            </w:div>
            <w:div w:id="136070578">
              <w:marLeft w:val="0"/>
              <w:marRight w:val="0"/>
              <w:marTop w:val="0"/>
              <w:marBottom w:val="0"/>
              <w:divBdr>
                <w:top w:val="none" w:sz="0" w:space="0" w:color="auto"/>
                <w:left w:val="none" w:sz="0" w:space="0" w:color="auto"/>
                <w:bottom w:val="none" w:sz="0" w:space="0" w:color="auto"/>
                <w:right w:val="none" w:sz="0" w:space="0" w:color="auto"/>
              </w:divBdr>
              <w:divsChild>
                <w:div w:id="1666712466">
                  <w:marLeft w:val="0"/>
                  <w:marRight w:val="0"/>
                  <w:marTop w:val="0"/>
                  <w:marBottom w:val="0"/>
                  <w:divBdr>
                    <w:top w:val="none" w:sz="0" w:space="0" w:color="auto"/>
                    <w:left w:val="none" w:sz="0" w:space="0" w:color="auto"/>
                    <w:bottom w:val="none" w:sz="0" w:space="0" w:color="auto"/>
                    <w:right w:val="none" w:sz="0" w:space="0" w:color="auto"/>
                  </w:divBdr>
                </w:div>
              </w:divsChild>
            </w:div>
            <w:div w:id="1888685624">
              <w:marLeft w:val="0"/>
              <w:marRight w:val="0"/>
              <w:marTop w:val="0"/>
              <w:marBottom w:val="0"/>
              <w:divBdr>
                <w:top w:val="none" w:sz="0" w:space="0" w:color="auto"/>
                <w:left w:val="none" w:sz="0" w:space="0" w:color="auto"/>
                <w:bottom w:val="none" w:sz="0" w:space="0" w:color="auto"/>
                <w:right w:val="none" w:sz="0" w:space="0" w:color="auto"/>
              </w:divBdr>
              <w:divsChild>
                <w:div w:id="1822693487">
                  <w:marLeft w:val="0"/>
                  <w:marRight w:val="0"/>
                  <w:marTop w:val="0"/>
                  <w:marBottom w:val="0"/>
                  <w:divBdr>
                    <w:top w:val="none" w:sz="0" w:space="0" w:color="auto"/>
                    <w:left w:val="none" w:sz="0" w:space="0" w:color="auto"/>
                    <w:bottom w:val="none" w:sz="0" w:space="0" w:color="auto"/>
                    <w:right w:val="none" w:sz="0" w:space="0" w:color="auto"/>
                  </w:divBdr>
                </w:div>
              </w:divsChild>
            </w:div>
            <w:div w:id="1467354420">
              <w:marLeft w:val="0"/>
              <w:marRight w:val="0"/>
              <w:marTop w:val="0"/>
              <w:marBottom w:val="0"/>
              <w:divBdr>
                <w:top w:val="none" w:sz="0" w:space="0" w:color="auto"/>
                <w:left w:val="none" w:sz="0" w:space="0" w:color="auto"/>
                <w:bottom w:val="none" w:sz="0" w:space="0" w:color="auto"/>
                <w:right w:val="none" w:sz="0" w:space="0" w:color="auto"/>
              </w:divBdr>
              <w:divsChild>
                <w:div w:id="2134520451">
                  <w:marLeft w:val="0"/>
                  <w:marRight w:val="0"/>
                  <w:marTop w:val="0"/>
                  <w:marBottom w:val="0"/>
                  <w:divBdr>
                    <w:top w:val="none" w:sz="0" w:space="0" w:color="auto"/>
                    <w:left w:val="none" w:sz="0" w:space="0" w:color="auto"/>
                    <w:bottom w:val="none" w:sz="0" w:space="0" w:color="auto"/>
                    <w:right w:val="none" w:sz="0" w:space="0" w:color="auto"/>
                  </w:divBdr>
                </w:div>
              </w:divsChild>
            </w:div>
            <w:div w:id="1771195843">
              <w:marLeft w:val="0"/>
              <w:marRight w:val="0"/>
              <w:marTop w:val="0"/>
              <w:marBottom w:val="0"/>
              <w:divBdr>
                <w:top w:val="none" w:sz="0" w:space="0" w:color="auto"/>
                <w:left w:val="none" w:sz="0" w:space="0" w:color="auto"/>
                <w:bottom w:val="none" w:sz="0" w:space="0" w:color="auto"/>
                <w:right w:val="none" w:sz="0" w:space="0" w:color="auto"/>
              </w:divBdr>
              <w:divsChild>
                <w:div w:id="209073275">
                  <w:marLeft w:val="0"/>
                  <w:marRight w:val="0"/>
                  <w:marTop w:val="0"/>
                  <w:marBottom w:val="0"/>
                  <w:divBdr>
                    <w:top w:val="none" w:sz="0" w:space="0" w:color="auto"/>
                    <w:left w:val="none" w:sz="0" w:space="0" w:color="auto"/>
                    <w:bottom w:val="none" w:sz="0" w:space="0" w:color="auto"/>
                    <w:right w:val="none" w:sz="0" w:space="0" w:color="auto"/>
                  </w:divBdr>
                </w:div>
              </w:divsChild>
            </w:div>
            <w:div w:id="378289732">
              <w:marLeft w:val="0"/>
              <w:marRight w:val="0"/>
              <w:marTop w:val="0"/>
              <w:marBottom w:val="0"/>
              <w:divBdr>
                <w:top w:val="none" w:sz="0" w:space="0" w:color="auto"/>
                <w:left w:val="none" w:sz="0" w:space="0" w:color="auto"/>
                <w:bottom w:val="none" w:sz="0" w:space="0" w:color="auto"/>
                <w:right w:val="none" w:sz="0" w:space="0" w:color="auto"/>
              </w:divBdr>
              <w:divsChild>
                <w:div w:id="1620793004">
                  <w:marLeft w:val="0"/>
                  <w:marRight w:val="0"/>
                  <w:marTop w:val="0"/>
                  <w:marBottom w:val="0"/>
                  <w:divBdr>
                    <w:top w:val="none" w:sz="0" w:space="0" w:color="auto"/>
                    <w:left w:val="none" w:sz="0" w:space="0" w:color="auto"/>
                    <w:bottom w:val="none" w:sz="0" w:space="0" w:color="auto"/>
                    <w:right w:val="none" w:sz="0" w:space="0" w:color="auto"/>
                  </w:divBdr>
                </w:div>
              </w:divsChild>
            </w:div>
            <w:div w:id="558901042">
              <w:marLeft w:val="0"/>
              <w:marRight w:val="0"/>
              <w:marTop w:val="0"/>
              <w:marBottom w:val="0"/>
              <w:divBdr>
                <w:top w:val="none" w:sz="0" w:space="0" w:color="auto"/>
                <w:left w:val="none" w:sz="0" w:space="0" w:color="auto"/>
                <w:bottom w:val="none" w:sz="0" w:space="0" w:color="auto"/>
                <w:right w:val="none" w:sz="0" w:space="0" w:color="auto"/>
              </w:divBdr>
              <w:divsChild>
                <w:div w:id="1192960460">
                  <w:marLeft w:val="0"/>
                  <w:marRight w:val="0"/>
                  <w:marTop w:val="0"/>
                  <w:marBottom w:val="0"/>
                  <w:divBdr>
                    <w:top w:val="none" w:sz="0" w:space="0" w:color="auto"/>
                    <w:left w:val="none" w:sz="0" w:space="0" w:color="auto"/>
                    <w:bottom w:val="none" w:sz="0" w:space="0" w:color="auto"/>
                    <w:right w:val="none" w:sz="0" w:space="0" w:color="auto"/>
                  </w:divBdr>
                </w:div>
              </w:divsChild>
            </w:div>
            <w:div w:id="1435052615">
              <w:marLeft w:val="0"/>
              <w:marRight w:val="0"/>
              <w:marTop w:val="0"/>
              <w:marBottom w:val="0"/>
              <w:divBdr>
                <w:top w:val="none" w:sz="0" w:space="0" w:color="auto"/>
                <w:left w:val="none" w:sz="0" w:space="0" w:color="auto"/>
                <w:bottom w:val="none" w:sz="0" w:space="0" w:color="auto"/>
                <w:right w:val="none" w:sz="0" w:space="0" w:color="auto"/>
              </w:divBdr>
              <w:divsChild>
                <w:div w:id="1259411453">
                  <w:marLeft w:val="0"/>
                  <w:marRight w:val="0"/>
                  <w:marTop w:val="0"/>
                  <w:marBottom w:val="0"/>
                  <w:divBdr>
                    <w:top w:val="none" w:sz="0" w:space="0" w:color="auto"/>
                    <w:left w:val="none" w:sz="0" w:space="0" w:color="auto"/>
                    <w:bottom w:val="none" w:sz="0" w:space="0" w:color="auto"/>
                    <w:right w:val="none" w:sz="0" w:space="0" w:color="auto"/>
                  </w:divBdr>
                </w:div>
              </w:divsChild>
            </w:div>
            <w:div w:id="760031959">
              <w:marLeft w:val="0"/>
              <w:marRight w:val="0"/>
              <w:marTop w:val="0"/>
              <w:marBottom w:val="0"/>
              <w:divBdr>
                <w:top w:val="none" w:sz="0" w:space="0" w:color="auto"/>
                <w:left w:val="none" w:sz="0" w:space="0" w:color="auto"/>
                <w:bottom w:val="none" w:sz="0" w:space="0" w:color="auto"/>
                <w:right w:val="none" w:sz="0" w:space="0" w:color="auto"/>
              </w:divBdr>
              <w:divsChild>
                <w:div w:id="55470639">
                  <w:marLeft w:val="0"/>
                  <w:marRight w:val="0"/>
                  <w:marTop w:val="0"/>
                  <w:marBottom w:val="0"/>
                  <w:divBdr>
                    <w:top w:val="none" w:sz="0" w:space="0" w:color="auto"/>
                    <w:left w:val="none" w:sz="0" w:space="0" w:color="auto"/>
                    <w:bottom w:val="none" w:sz="0" w:space="0" w:color="auto"/>
                    <w:right w:val="none" w:sz="0" w:space="0" w:color="auto"/>
                  </w:divBdr>
                </w:div>
              </w:divsChild>
            </w:div>
            <w:div w:id="1251352840">
              <w:marLeft w:val="0"/>
              <w:marRight w:val="0"/>
              <w:marTop w:val="0"/>
              <w:marBottom w:val="0"/>
              <w:divBdr>
                <w:top w:val="none" w:sz="0" w:space="0" w:color="auto"/>
                <w:left w:val="none" w:sz="0" w:space="0" w:color="auto"/>
                <w:bottom w:val="none" w:sz="0" w:space="0" w:color="auto"/>
                <w:right w:val="none" w:sz="0" w:space="0" w:color="auto"/>
              </w:divBdr>
              <w:divsChild>
                <w:div w:id="18927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182142">
      <w:bodyDiv w:val="1"/>
      <w:marLeft w:val="0"/>
      <w:marRight w:val="0"/>
      <w:marTop w:val="0"/>
      <w:marBottom w:val="0"/>
      <w:divBdr>
        <w:top w:val="none" w:sz="0" w:space="0" w:color="auto"/>
        <w:left w:val="none" w:sz="0" w:space="0" w:color="auto"/>
        <w:bottom w:val="none" w:sz="0" w:space="0" w:color="auto"/>
        <w:right w:val="none" w:sz="0" w:space="0" w:color="auto"/>
      </w:divBdr>
    </w:div>
    <w:div w:id="1285497889">
      <w:bodyDiv w:val="1"/>
      <w:marLeft w:val="0"/>
      <w:marRight w:val="0"/>
      <w:marTop w:val="675"/>
      <w:marBottom w:val="0"/>
      <w:divBdr>
        <w:top w:val="none" w:sz="0" w:space="0" w:color="auto"/>
        <w:left w:val="none" w:sz="0" w:space="0" w:color="auto"/>
        <w:bottom w:val="none" w:sz="0" w:space="0" w:color="auto"/>
        <w:right w:val="none" w:sz="0" w:space="0" w:color="auto"/>
      </w:divBdr>
      <w:divsChild>
        <w:div w:id="1880194282">
          <w:marLeft w:val="0"/>
          <w:marRight w:val="0"/>
          <w:marTop w:val="0"/>
          <w:marBottom w:val="0"/>
          <w:divBdr>
            <w:top w:val="none" w:sz="0" w:space="0" w:color="auto"/>
            <w:left w:val="none" w:sz="0" w:space="0" w:color="auto"/>
            <w:bottom w:val="none" w:sz="0" w:space="0" w:color="auto"/>
            <w:right w:val="none" w:sz="0" w:space="0" w:color="auto"/>
          </w:divBdr>
          <w:divsChild>
            <w:div w:id="85082802">
              <w:marLeft w:val="0"/>
              <w:marRight w:val="0"/>
              <w:marTop w:val="240"/>
              <w:marBottom w:val="240"/>
              <w:divBdr>
                <w:top w:val="none" w:sz="0" w:space="0" w:color="auto"/>
                <w:left w:val="none" w:sz="0" w:space="0" w:color="auto"/>
                <w:bottom w:val="none" w:sz="0" w:space="0" w:color="auto"/>
                <w:right w:val="none" w:sz="0" w:space="0" w:color="auto"/>
              </w:divBdr>
            </w:div>
            <w:div w:id="1062607280">
              <w:marLeft w:val="0"/>
              <w:marRight w:val="0"/>
              <w:marTop w:val="240"/>
              <w:marBottom w:val="240"/>
              <w:divBdr>
                <w:top w:val="none" w:sz="0" w:space="0" w:color="auto"/>
                <w:left w:val="none" w:sz="0" w:space="0" w:color="auto"/>
                <w:bottom w:val="none" w:sz="0" w:space="0" w:color="auto"/>
                <w:right w:val="none" w:sz="0" w:space="0" w:color="auto"/>
              </w:divBdr>
            </w:div>
            <w:div w:id="177620846">
              <w:marLeft w:val="0"/>
              <w:marRight w:val="0"/>
              <w:marTop w:val="0"/>
              <w:marBottom w:val="0"/>
              <w:divBdr>
                <w:top w:val="none" w:sz="0" w:space="0" w:color="auto"/>
                <w:left w:val="none" w:sz="0" w:space="0" w:color="auto"/>
                <w:bottom w:val="none" w:sz="0" w:space="0" w:color="auto"/>
                <w:right w:val="none" w:sz="0" w:space="0" w:color="auto"/>
              </w:divBdr>
              <w:divsChild>
                <w:div w:id="2106877202">
                  <w:marLeft w:val="0"/>
                  <w:marRight w:val="0"/>
                  <w:marTop w:val="0"/>
                  <w:marBottom w:val="0"/>
                  <w:divBdr>
                    <w:top w:val="none" w:sz="0" w:space="0" w:color="auto"/>
                    <w:left w:val="none" w:sz="0" w:space="0" w:color="auto"/>
                    <w:bottom w:val="none" w:sz="0" w:space="0" w:color="auto"/>
                    <w:right w:val="none" w:sz="0" w:space="0" w:color="auto"/>
                  </w:divBdr>
                  <w:divsChild>
                    <w:div w:id="293757795">
                      <w:marLeft w:val="0"/>
                      <w:marRight w:val="0"/>
                      <w:marTop w:val="0"/>
                      <w:marBottom w:val="0"/>
                      <w:divBdr>
                        <w:top w:val="none" w:sz="0" w:space="0" w:color="auto"/>
                        <w:left w:val="none" w:sz="0" w:space="0" w:color="auto"/>
                        <w:bottom w:val="none" w:sz="0" w:space="0" w:color="auto"/>
                        <w:right w:val="none" w:sz="0" w:space="0" w:color="auto"/>
                      </w:divBdr>
                      <w:divsChild>
                        <w:div w:id="2066098964">
                          <w:marLeft w:val="0"/>
                          <w:marRight w:val="0"/>
                          <w:marTop w:val="240"/>
                          <w:marBottom w:val="240"/>
                          <w:divBdr>
                            <w:top w:val="none" w:sz="0" w:space="0" w:color="auto"/>
                            <w:left w:val="none" w:sz="0" w:space="0" w:color="auto"/>
                            <w:bottom w:val="none" w:sz="0" w:space="0" w:color="auto"/>
                            <w:right w:val="none" w:sz="0" w:space="0" w:color="auto"/>
                          </w:divBdr>
                        </w:div>
                        <w:div w:id="751320951">
                          <w:marLeft w:val="0"/>
                          <w:marRight w:val="0"/>
                          <w:marTop w:val="240"/>
                          <w:marBottom w:val="240"/>
                          <w:divBdr>
                            <w:top w:val="none" w:sz="0" w:space="0" w:color="auto"/>
                            <w:left w:val="none" w:sz="0" w:space="0" w:color="auto"/>
                            <w:bottom w:val="none" w:sz="0" w:space="0" w:color="auto"/>
                            <w:right w:val="none" w:sz="0" w:space="0" w:color="auto"/>
                          </w:divBdr>
                        </w:div>
                        <w:div w:id="1193304637">
                          <w:marLeft w:val="0"/>
                          <w:marRight w:val="0"/>
                          <w:marTop w:val="240"/>
                          <w:marBottom w:val="240"/>
                          <w:divBdr>
                            <w:top w:val="none" w:sz="0" w:space="0" w:color="auto"/>
                            <w:left w:val="none" w:sz="0" w:space="0" w:color="auto"/>
                            <w:bottom w:val="none" w:sz="0" w:space="0" w:color="auto"/>
                            <w:right w:val="none" w:sz="0" w:space="0" w:color="auto"/>
                          </w:divBdr>
                        </w:div>
                        <w:div w:id="148087819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288003658">
      <w:bodyDiv w:val="1"/>
      <w:marLeft w:val="0"/>
      <w:marRight w:val="0"/>
      <w:marTop w:val="0"/>
      <w:marBottom w:val="0"/>
      <w:divBdr>
        <w:top w:val="none" w:sz="0" w:space="0" w:color="auto"/>
        <w:left w:val="none" w:sz="0" w:space="0" w:color="auto"/>
        <w:bottom w:val="none" w:sz="0" w:space="0" w:color="auto"/>
        <w:right w:val="none" w:sz="0" w:space="0" w:color="auto"/>
      </w:divBdr>
    </w:div>
    <w:div w:id="1813979788">
      <w:bodyDiv w:val="1"/>
      <w:marLeft w:val="0"/>
      <w:marRight w:val="0"/>
      <w:marTop w:val="0"/>
      <w:marBottom w:val="0"/>
      <w:divBdr>
        <w:top w:val="none" w:sz="0" w:space="0" w:color="auto"/>
        <w:left w:val="none" w:sz="0" w:space="0" w:color="auto"/>
        <w:bottom w:val="none" w:sz="0" w:space="0" w:color="auto"/>
        <w:right w:val="none" w:sz="0" w:space="0" w:color="auto"/>
      </w:divBdr>
    </w:div>
    <w:div w:id="1958027214">
      <w:bodyDiv w:val="1"/>
      <w:marLeft w:val="0"/>
      <w:marRight w:val="0"/>
      <w:marTop w:val="0"/>
      <w:marBottom w:val="0"/>
      <w:divBdr>
        <w:top w:val="none" w:sz="0" w:space="0" w:color="auto"/>
        <w:left w:val="none" w:sz="0" w:space="0" w:color="auto"/>
        <w:bottom w:val="none" w:sz="0" w:space="0" w:color="auto"/>
        <w:right w:val="none" w:sz="0" w:space="0" w:color="auto"/>
      </w:divBdr>
    </w:div>
    <w:div w:id="2033729070">
      <w:bodyDiv w:val="1"/>
      <w:marLeft w:val="0"/>
      <w:marRight w:val="0"/>
      <w:marTop w:val="0"/>
      <w:marBottom w:val="0"/>
      <w:divBdr>
        <w:top w:val="none" w:sz="0" w:space="0" w:color="auto"/>
        <w:left w:val="none" w:sz="0" w:space="0" w:color="auto"/>
        <w:bottom w:val="none" w:sz="0" w:space="0" w:color="auto"/>
        <w:right w:val="none" w:sz="0" w:space="0" w:color="auto"/>
      </w:divBdr>
    </w:div>
    <w:div w:id="2076469941">
      <w:bodyDiv w:val="1"/>
      <w:marLeft w:val="0"/>
      <w:marRight w:val="0"/>
      <w:marTop w:val="0"/>
      <w:marBottom w:val="0"/>
      <w:divBdr>
        <w:top w:val="none" w:sz="0" w:space="0" w:color="auto"/>
        <w:left w:val="none" w:sz="0" w:space="0" w:color="auto"/>
        <w:bottom w:val="none" w:sz="0" w:space="0" w:color="auto"/>
        <w:right w:val="none" w:sz="0" w:space="0" w:color="auto"/>
      </w:divBdr>
    </w:div>
    <w:div w:id="2090467349">
      <w:bodyDiv w:val="1"/>
      <w:marLeft w:val="0"/>
      <w:marRight w:val="0"/>
      <w:marTop w:val="0"/>
      <w:marBottom w:val="0"/>
      <w:divBdr>
        <w:top w:val="none" w:sz="0" w:space="0" w:color="auto"/>
        <w:left w:val="none" w:sz="0" w:space="0" w:color="auto"/>
        <w:bottom w:val="none" w:sz="0" w:space="0" w:color="auto"/>
        <w:right w:val="none" w:sz="0" w:space="0" w:color="auto"/>
      </w:divBdr>
    </w:div>
    <w:div w:id="2097941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thescienceclassroom.org/chemistry-lessons/kinetics/collision-theory/" TargetMode="External"/><Relationship Id="rId18" Type="http://schemas.openxmlformats.org/officeDocument/2006/relationships/image" Target="media/image6.png"/><Relationship Id="rId26" Type="http://schemas.openxmlformats.org/officeDocument/2006/relationships/hyperlink" Target="https://www.britannica.com/science/collision-theory-chemistry" TargetMode="External"/><Relationship Id="rId39" Type="http://schemas.openxmlformats.org/officeDocument/2006/relationships/hyperlink" Target="http://www.adichemistry.com/physical/kinetics/factors/factors-affecting-rate-reaction.html" TargetMode="External"/><Relationship Id="rId21" Type="http://schemas.openxmlformats.org/officeDocument/2006/relationships/hyperlink" Target="http://www.adichemistry.com/physical/kinetics/factors/factors-affecting-rate-reaction.html" TargetMode="External"/><Relationship Id="rId34" Type="http://schemas.openxmlformats.org/officeDocument/2006/relationships/hyperlink" Target="http://www.rsc.org/learn-chemistry/resource/listing?searchtext=factors%20affecting%20the%20rate%20of%20reaction"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0.png"/><Relationship Id="rId11" Type="http://schemas.openxmlformats.org/officeDocument/2006/relationships/hyperlink" Target="http://www.bbc.co.uk/schools/gcsebitesize/science/add_ocr_pre_2011/chemical_synthesis/ratereactionrev3.shtml" TargetMode="External"/><Relationship Id="rId24" Type="http://schemas.openxmlformats.org/officeDocument/2006/relationships/hyperlink" Target="http://www.rsc.org/learn-chemistry/resource/listing?searchtext=factors%20affecting%20the%20rate%20of%20reaction" TargetMode="External"/><Relationship Id="rId32" Type="http://schemas.openxmlformats.org/officeDocument/2006/relationships/hyperlink" Target="https://www.thoughtco.com/factors-that-effect-chemical-reaction-rate-609200" TargetMode="External"/><Relationship Id="rId37" Type="http://schemas.openxmlformats.org/officeDocument/2006/relationships/hyperlink" Target="https://www.slideshare.net/wkkok1957/rate-of-reaction-between-magnesium-and-hydrochoric-acid-using-pressure-sensor" TargetMode="External"/><Relationship Id="rId40" Type="http://schemas.openxmlformats.org/officeDocument/2006/relationships/hyperlink" Target="http://nobel.scas.bcit.ca/wiki/index.php/Methods_of_measuring_reaction_rates" TargetMode="External"/><Relationship Id="rId45"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www.adichemistry.com/physical/kinetics/factors/factors-affecting-rate-reaction.html" TargetMode="External"/><Relationship Id="rId23" Type="http://schemas.openxmlformats.org/officeDocument/2006/relationships/hyperlink" Target="http://www.adichemistry.com/physical/kinetics/factors/factors-affecting-rate-reaction.html" TargetMode="External"/><Relationship Id="rId28" Type="http://schemas.openxmlformats.org/officeDocument/2006/relationships/hyperlink" Target="https://sites.google.com/site/internationalgcsechemistry/year-10-topics/rates-of-reaction/finding-a-rate-of-reaction" TargetMode="External"/><Relationship Id="rId36" Type="http://schemas.openxmlformats.org/officeDocument/2006/relationships/hyperlink" Target="http://en.wikibooks.org/wiki/Structural_Biochemistry/Enzyme/Rate-limiting_step" TargetMode="External"/><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www.adichemistry.com/physical/kinetics/factors/factors-affecting-rate-reaction.html" TargetMode="External"/><Relationship Id="rId31" Type="http://schemas.openxmlformats.org/officeDocument/2006/relationships/image" Target="media/image12.jpg"/><Relationship Id="rId44"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gif"/><Relationship Id="rId22" Type="http://schemas.openxmlformats.org/officeDocument/2006/relationships/image" Target="media/image8.png"/><Relationship Id="rId27" Type="http://schemas.openxmlformats.org/officeDocument/2006/relationships/image" Target="media/image9.gif"/><Relationship Id="rId30" Type="http://schemas.openxmlformats.org/officeDocument/2006/relationships/image" Target="media/image11.jpg"/><Relationship Id="rId35" Type="http://schemas.openxmlformats.org/officeDocument/2006/relationships/hyperlink" Target="http://www.rsc.org/learn-chemistry/resource/res00001916/the-rate-of-reaction-of-magnesium-with-hydrochloric-acid" TargetMode="External"/><Relationship Id="rId43" Type="http://schemas.openxmlformats.org/officeDocument/2006/relationships/footer" Target="footer1.xml"/><Relationship Id="rId48" Type="http://schemas.openxmlformats.org/officeDocument/2006/relationships/glossaryDocument" Target="glossary/document.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3.jpg"/><Relationship Id="rId17" Type="http://schemas.openxmlformats.org/officeDocument/2006/relationships/hyperlink" Target="http://www.adichemistry.com/physical/kinetics/factors/factors-affecting-rate-reaction.html" TargetMode="External"/><Relationship Id="rId25" Type="http://schemas.openxmlformats.org/officeDocument/2006/relationships/hyperlink" Target="http://www.adichemistry.com/physical/kinetics/factors/factors-affecting-rate-reaction.html" TargetMode="External"/><Relationship Id="rId33" Type="http://schemas.openxmlformats.org/officeDocument/2006/relationships/hyperlink" Target="https://chem.libretexts.org/Core/Physical_and_Theoretical_Chemistry/Kinetics/Reaction_Rates/Factors_That_Affect_Reaction_Rates" TargetMode="External"/><Relationship Id="rId38" Type="http://schemas.openxmlformats.org/officeDocument/2006/relationships/hyperlink" Target="https://sites.google.com/site/internationalgcsechemistry/year-10-topics/rates-of-reaction/finding-a-rate-of-reaction" TargetMode="External"/><Relationship Id="rId46" Type="http://schemas.openxmlformats.org/officeDocument/2006/relationships/footer" Target="footer3.xml"/><Relationship Id="rId20" Type="http://schemas.openxmlformats.org/officeDocument/2006/relationships/image" Target="media/image7.gif"/><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FB73FCC92184C02925F144C04A435E4"/>
        <w:category>
          <w:name w:val="General"/>
          <w:gallery w:val="placeholder"/>
        </w:category>
        <w:types>
          <w:type w:val="bbPlcHdr"/>
        </w:types>
        <w:behaviors>
          <w:behavior w:val="content"/>
        </w:behaviors>
        <w:guid w:val="{FD143E2D-A6A5-4571-8332-34F8C8627F57}"/>
      </w:docPartPr>
      <w:docPartBody>
        <w:p w:rsidR="00C85CA6" w:rsidRDefault="00885204" w:rsidP="00885204">
          <w:pPr>
            <w:pStyle w:val="BFB73FCC92184C02925F144C04A435E4"/>
          </w:pPr>
          <w:r>
            <w:rPr>
              <w:rFonts w:asciiTheme="majorHAnsi" w:eastAsiaTheme="majorEastAsia" w:hAnsiTheme="majorHAnsi" w:cstheme="majorBidi"/>
              <w:caps/>
              <w:color w:val="156082" w:themeColor="accent1"/>
              <w:sz w:val="80"/>
              <w:szCs w:val="80"/>
            </w:rPr>
            <w:t>[Document title]</w:t>
          </w:r>
        </w:p>
      </w:docPartBody>
    </w:docPart>
    <w:docPart>
      <w:docPartPr>
        <w:name w:val="C31F8F0B425348A0B82C282A05198C2F"/>
        <w:category>
          <w:name w:val="General"/>
          <w:gallery w:val="placeholder"/>
        </w:category>
        <w:types>
          <w:type w:val="bbPlcHdr"/>
        </w:types>
        <w:behaviors>
          <w:behavior w:val="content"/>
        </w:behaviors>
        <w:guid w:val="{D2B660E4-CF79-4EC0-B918-1F6F673FB339}"/>
      </w:docPartPr>
      <w:docPartBody>
        <w:p w:rsidR="00C85CA6" w:rsidRDefault="00885204" w:rsidP="00885204">
          <w:pPr>
            <w:pStyle w:val="C31F8F0B425348A0B82C282A05198C2F"/>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amp;quo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204"/>
    <w:rsid w:val="000A0AB2"/>
    <w:rsid w:val="000E415B"/>
    <w:rsid w:val="00210516"/>
    <w:rsid w:val="00406A18"/>
    <w:rsid w:val="00514AD1"/>
    <w:rsid w:val="00661153"/>
    <w:rsid w:val="00885204"/>
    <w:rsid w:val="00C85CA6"/>
    <w:rsid w:val="00CE1BD2"/>
    <w:rsid w:val="00D074CF"/>
    <w:rsid w:val="00EC3B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FB73FCC92184C02925F144C04A435E4">
    <w:name w:val="BFB73FCC92184C02925F144C04A435E4"/>
    <w:rsid w:val="00885204"/>
  </w:style>
  <w:style w:type="paragraph" w:customStyle="1" w:styleId="C31F8F0B425348A0B82C282A05198C2F">
    <w:name w:val="C31F8F0B425348A0B82C282A05198C2F"/>
    <w:rsid w:val="00885204"/>
  </w:style>
  <w:style w:type="character" w:styleId="PlaceholderText">
    <w:name w:val="Placeholder Text"/>
    <w:basedOn w:val="DefaultParagraphFont"/>
    <w:uiPriority w:val="99"/>
    <w:semiHidden/>
    <w:rsid w:val="00514AD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by:</PublishDate>
  <Abstract/>
  <CompanyAddress>PEARSON BTEC LEVEL 3 EXTENDED NATIONAL DIPLOMCA IN APPLIED SCIENCE (NQF)</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C4AC1B-0BF6-4C5F-AD35-23A8EF35A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28</Pages>
  <Words>9946</Words>
  <Characters>56697</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unit 6 project</vt:lpstr>
    </vt:vector>
  </TitlesOfParts>
  <Company>meelad hamdard</Company>
  <LinksUpToDate>false</LinksUpToDate>
  <CharactersWithSpaces>66510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6 project</dc:title>
  <dc:subject>Factors determining rates of reaction</dc:subject>
  <dc:creator>HAMDARD, Meelad, 20364975</dc:creator>
  <cp:keywords/>
  <dc:description/>
  <cp:lastModifiedBy>meelad hamdard</cp:lastModifiedBy>
  <cp:revision>12</cp:revision>
  <dcterms:created xsi:type="dcterms:W3CDTF">2018-05-21T11:07:00Z</dcterms:created>
  <dcterms:modified xsi:type="dcterms:W3CDTF">2026-07-04T21:32:00Z</dcterms:modified>
</cp:coreProperties>
</file>